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Pr="00AD207E" w:rsidRDefault="001640C9" w:rsidP="00160549">
      <w:pPr>
        <w:jc w:val="center"/>
        <w:rPr>
          <w:b/>
          <w:sz w:val="20"/>
          <w:szCs w:val="20"/>
          <w:lang w:val="en-US"/>
        </w:rPr>
      </w:pPr>
      <w:bookmarkStart w:id="0" w:name="_GoBack"/>
      <w:bookmarkEnd w:id="0"/>
      <w:r w:rsidRPr="00AD207E">
        <w:rPr>
          <w:b/>
          <w:sz w:val="20"/>
          <w:szCs w:val="20"/>
          <w:lang w:val="en-US"/>
        </w:rPr>
        <w:t>SYLLABUS</w:t>
      </w:r>
    </w:p>
    <w:p w:rsidR="00594DE6" w:rsidRPr="00AD207E" w:rsidRDefault="001640C9">
      <w:pPr>
        <w:jc w:val="center"/>
        <w:rPr>
          <w:b/>
          <w:sz w:val="20"/>
          <w:szCs w:val="20"/>
          <w:lang w:val="en-US"/>
        </w:rPr>
      </w:pPr>
      <w:r w:rsidRPr="00AD207E">
        <w:rPr>
          <w:b/>
          <w:sz w:val="20"/>
          <w:szCs w:val="20"/>
          <w:lang w:val="en-US"/>
        </w:rPr>
        <w:t>Fall semester 202</w:t>
      </w:r>
      <w:r w:rsidR="00A72D3C" w:rsidRPr="00AD207E">
        <w:rPr>
          <w:b/>
          <w:sz w:val="20"/>
          <w:szCs w:val="20"/>
          <w:lang w:val="en-US"/>
        </w:rPr>
        <w:t>1</w:t>
      </w:r>
      <w:r w:rsidRPr="00AD207E">
        <w:rPr>
          <w:b/>
          <w:sz w:val="20"/>
          <w:szCs w:val="20"/>
          <w:lang w:val="en-US"/>
        </w:rPr>
        <w:t>-202</w:t>
      </w:r>
      <w:r w:rsidR="00A72D3C" w:rsidRPr="00AD207E">
        <w:rPr>
          <w:b/>
          <w:sz w:val="20"/>
          <w:szCs w:val="20"/>
          <w:lang w:val="en-US"/>
        </w:rPr>
        <w:t>2</w:t>
      </w:r>
      <w:r w:rsidRPr="00AD207E">
        <w:rPr>
          <w:b/>
          <w:sz w:val="20"/>
          <w:szCs w:val="20"/>
          <w:lang w:val="en-US"/>
        </w:rPr>
        <w:t xml:space="preserve"> academic years</w:t>
      </w:r>
    </w:p>
    <w:p w:rsidR="00594DE6" w:rsidRPr="00AD207E" w:rsidRDefault="001640C9">
      <w:pPr>
        <w:jc w:val="center"/>
        <w:rPr>
          <w:b/>
          <w:sz w:val="20"/>
          <w:szCs w:val="20"/>
          <w:lang w:val="en-US"/>
        </w:rPr>
      </w:pPr>
      <w:r w:rsidRPr="00AD207E">
        <w:rPr>
          <w:b/>
          <w:sz w:val="20"/>
          <w:szCs w:val="20"/>
          <w:lang w:val="en-US"/>
        </w:rPr>
        <w:t>on the educational program “</w:t>
      </w:r>
      <w:r w:rsidR="009F138E">
        <w:rPr>
          <w:b/>
          <w:sz w:val="20"/>
          <w:szCs w:val="20"/>
          <w:lang w:val="en-US"/>
        </w:rPr>
        <w:t>Biological Engineering</w:t>
      </w:r>
      <w:r w:rsidRPr="00AD207E">
        <w:rPr>
          <w:b/>
          <w:sz w:val="20"/>
          <w:szCs w:val="20"/>
          <w:lang w:val="en-US"/>
        </w:rPr>
        <w:t>”</w:t>
      </w:r>
    </w:p>
    <w:p w:rsidR="00594DE6" w:rsidRPr="00AD207E" w:rsidRDefault="00594DE6">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594DE6" w:rsidRPr="00F93CD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Independent work of student with teacher (IWST)</w:t>
            </w:r>
          </w:p>
        </w:tc>
      </w:tr>
      <w:tr w:rsidR="00594DE6" w:rsidRPr="00AD207E">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Laboratory  (Lab)</w:t>
            </w:r>
          </w:p>
        </w:tc>
        <w:tc>
          <w:tcPr>
            <w:tcW w:w="851"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c>
          <w:tcPr>
            <w:tcW w:w="1273" w:type="dxa"/>
            <w:vMerge/>
            <w:tcBorders>
              <w:top w:val="single" w:sz="4" w:space="0" w:color="000000"/>
              <w:left w:val="single" w:sz="4" w:space="0" w:color="000000"/>
              <w:bottom w:val="single" w:sz="4" w:space="0" w:color="000000"/>
              <w:right w:val="single" w:sz="4" w:space="0" w:color="000000"/>
            </w:tcBorders>
          </w:tcPr>
          <w:p w:rsidR="00594DE6" w:rsidRPr="00AD207E" w:rsidRDefault="00594DE6">
            <w:pPr>
              <w:widowControl w:val="0"/>
              <w:pBdr>
                <w:top w:val="nil"/>
                <w:left w:val="nil"/>
                <w:bottom w:val="nil"/>
                <w:right w:val="nil"/>
                <w:between w:val="nil"/>
              </w:pBdr>
              <w:spacing w:line="276" w:lineRule="auto"/>
              <w:rPr>
                <w:b/>
                <w:sz w:val="20"/>
                <w:szCs w:val="20"/>
                <w:lang w:val="en-US"/>
              </w:rPr>
            </w:pPr>
          </w:p>
        </w:tc>
      </w:tr>
      <w:tr w:rsidR="00594DE6" w:rsidRPr="00FE63D6">
        <w:tc>
          <w:tcPr>
            <w:tcW w:w="2013" w:type="dxa"/>
            <w:tcBorders>
              <w:top w:val="single" w:sz="4" w:space="0" w:color="000000"/>
              <w:left w:val="single" w:sz="4" w:space="0" w:color="000000"/>
              <w:bottom w:val="single" w:sz="4" w:space="0" w:color="000000"/>
              <w:right w:val="single" w:sz="4" w:space="0" w:color="000000"/>
            </w:tcBorders>
          </w:tcPr>
          <w:p w:rsidR="00594DE6" w:rsidRPr="00FE63D6" w:rsidRDefault="009F138E">
            <w:pPr>
              <w:jc w:val="center"/>
              <w:rPr>
                <w:sz w:val="20"/>
                <w:szCs w:val="20"/>
                <w:lang w:val="en-US"/>
              </w:rPr>
            </w:pPr>
            <w:r w:rsidRPr="00FE63D6">
              <w:rPr>
                <w:sz w:val="20"/>
                <w:szCs w:val="20"/>
                <w:lang w:val="en-US"/>
              </w:rPr>
              <w:t>M</w:t>
            </w:r>
            <w:r w:rsidR="00160549">
              <w:rPr>
                <w:sz w:val="20"/>
                <w:szCs w:val="20"/>
                <w:lang w:val="en-US"/>
              </w:rPr>
              <w:t>V</w:t>
            </w:r>
            <w:r w:rsidRPr="00FE63D6">
              <w:rPr>
                <w:sz w:val="20"/>
                <w:szCs w:val="20"/>
                <w:lang w:val="en-US"/>
              </w:rPr>
              <w:t xml:space="preserve"> 2210</w:t>
            </w:r>
          </w:p>
        </w:tc>
        <w:tc>
          <w:tcPr>
            <w:tcW w:w="1843" w:type="dxa"/>
            <w:tcBorders>
              <w:top w:val="single" w:sz="4" w:space="0" w:color="000000"/>
              <w:left w:val="single" w:sz="4" w:space="0" w:color="000000"/>
              <w:bottom w:val="single" w:sz="4" w:space="0" w:color="000000"/>
              <w:right w:val="single" w:sz="4" w:space="0" w:color="000000"/>
            </w:tcBorders>
          </w:tcPr>
          <w:p w:rsidR="00594DE6" w:rsidRPr="00FE63D6" w:rsidRDefault="009F138E">
            <w:pPr>
              <w:rPr>
                <w:sz w:val="20"/>
                <w:szCs w:val="20"/>
                <w:lang w:val="en-US"/>
              </w:rPr>
            </w:pPr>
            <w:r w:rsidRPr="00FE63D6">
              <w:rPr>
                <w:sz w:val="20"/>
                <w:szCs w:val="20"/>
                <w:lang w:val="en-US"/>
              </w:rPr>
              <w:t>Microorganisms and Viruses</w:t>
            </w:r>
          </w:p>
        </w:tc>
        <w:tc>
          <w:tcPr>
            <w:tcW w:w="992" w:type="dxa"/>
            <w:tcBorders>
              <w:top w:val="single" w:sz="4" w:space="0" w:color="000000"/>
              <w:left w:val="single" w:sz="4" w:space="0" w:color="000000"/>
              <w:bottom w:val="single" w:sz="4" w:space="0" w:color="000000"/>
              <w:right w:val="single" w:sz="4" w:space="0" w:color="000000"/>
            </w:tcBorders>
          </w:tcPr>
          <w:p w:rsidR="00594DE6" w:rsidRPr="00FE63D6" w:rsidRDefault="00160549">
            <w:pPr>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rsidR="00594DE6" w:rsidRPr="00FE63D6" w:rsidRDefault="00FE63D6">
            <w:pPr>
              <w:jc w:val="center"/>
              <w:rPr>
                <w:sz w:val="20"/>
                <w:szCs w:val="20"/>
                <w:lang w:val="en-US"/>
              </w:rPr>
            </w:pPr>
            <w:r w:rsidRPr="00FE63D6">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594DE6" w:rsidRPr="00FE63D6" w:rsidRDefault="00160549">
            <w:pPr>
              <w:jc w:val="center"/>
              <w:rPr>
                <w:sz w:val="20"/>
                <w:szCs w:val="20"/>
                <w:lang w:val="en-US"/>
              </w:rPr>
            </w:pPr>
            <w:r>
              <w:rPr>
                <w:sz w:val="20"/>
                <w:szCs w:val="20"/>
                <w:lang w:val="en-US"/>
              </w:rPr>
              <w:t>7</w:t>
            </w:r>
          </w:p>
        </w:tc>
      </w:tr>
      <w:tr w:rsidR="00594DE6" w:rsidRPr="00AD207E">
        <w:tc>
          <w:tcPr>
            <w:tcW w:w="10515" w:type="dxa"/>
            <w:gridSpan w:val="10"/>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Academic course information</w:t>
            </w:r>
          </w:p>
        </w:tc>
      </w:tr>
      <w:tr w:rsidR="00594DE6" w:rsidRPr="00AD207E">
        <w:tc>
          <w:tcPr>
            <w:tcW w:w="2013" w:type="dxa"/>
            <w:tcBorders>
              <w:top w:val="single" w:sz="4" w:space="0" w:color="000000"/>
              <w:left w:val="single" w:sz="4" w:space="0" w:color="000000"/>
              <w:bottom w:val="single" w:sz="4" w:space="0" w:color="000000"/>
              <w:right w:val="single" w:sz="4" w:space="0" w:color="000000"/>
            </w:tcBorders>
          </w:tcPr>
          <w:p w:rsidR="00594DE6" w:rsidRPr="00AD207E" w:rsidRDefault="001640C9">
            <w:pPr>
              <w:pBdr>
                <w:top w:val="nil"/>
                <w:left w:val="nil"/>
                <w:bottom w:val="nil"/>
                <w:right w:val="nil"/>
                <w:between w:val="nil"/>
              </w:pBdr>
              <w:rPr>
                <w:b/>
                <w:color w:val="000000"/>
                <w:sz w:val="20"/>
                <w:szCs w:val="20"/>
                <w:lang w:val="en-US"/>
              </w:rPr>
            </w:pPr>
            <w:r w:rsidRPr="00AD207E">
              <w:rPr>
                <w:b/>
                <w:color w:val="000000"/>
                <w:sz w:val="20"/>
                <w:szCs w:val="20"/>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Number of IWS</w:t>
            </w:r>
          </w:p>
        </w:tc>
        <w:tc>
          <w:tcPr>
            <w:tcW w:w="1273"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b/>
                <w:sz w:val="20"/>
                <w:szCs w:val="20"/>
                <w:lang w:val="en-US"/>
              </w:rPr>
            </w:pPr>
            <w:r w:rsidRPr="00AD207E">
              <w:rPr>
                <w:b/>
                <w:sz w:val="20"/>
                <w:szCs w:val="20"/>
                <w:lang w:val="en-US"/>
              </w:rPr>
              <w:t>Form of final control</w:t>
            </w:r>
          </w:p>
        </w:tc>
      </w:tr>
      <w:tr w:rsidR="00FE63D6" w:rsidRPr="00AD207E">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pBdr>
                <w:top w:val="nil"/>
                <w:left w:val="nil"/>
                <w:bottom w:val="nil"/>
                <w:right w:val="nil"/>
                <w:between w:val="nil"/>
              </w:pBdr>
              <w:rPr>
                <w:color w:val="000000"/>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Pr>
                <w:sz w:val="20"/>
                <w:szCs w:val="20"/>
                <w:lang w:val="en-US"/>
              </w:rPr>
              <w:t xml:space="preserve">Theoretical </w:t>
            </w:r>
          </w:p>
        </w:tc>
        <w:tc>
          <w:tcPr>
            <w:tcW w:w="2269" w:type="dxa"/>
            <w:gridSpan w:val="3"/>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jc w:val="center"/>
              <w:rPr>
                <w:sz w:val="20"/>
                <w:lang w:val="en-US"/>
              </w:rPr>
            </w:pPr>
            <w:r w:rsidRPr="00FE63D6">
              <w:rPr>
                <w:sz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jc w:val="center"/>
              <w:rPr>
                <w:sz w:val="20"/>
                <w:lang w:val="en-US"/>
              </w:rPr>
            </w:pPr>
            <w:r w:rsidRPr="00FE63D6">
              <w:rPr>
                <w:sz w:val="20"/>
                <w:lang w:val="en-US"/>
              </w:rPr>
              <w:t>Task execution</w:t>
            </w:r>
          </w:p>
        </w:tc>
        <w:tc>
          <w:tcPr>
            <w:tcW w:w="1134" w:type="dxa"/>
            <w:gridSpan w:val="2"/>
            <w:tcBorders>
              <w:top w:val="single" w:sz="4" w:space="0" w:color="000000"/>
              <w:left w:val="single" w:sz="4" w:space="0" w:color="000000"/>
              <w:bottom w:val="single" w:sz="4" w:space="0" w:color="000000"/>
              <w:right w:val="single" w:sz="4" w:space="0" w:color="000000"/>
            </w:tcBorders>
          </w:tcPr>
          <w:p w:rsidR="00FE63D6" w:rsidRPr="00AD207E" w:rsidRDefault="00F93CD1" w:rsidP="00FE63D6">
            <w:pPr>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jc w:val="center"/>
              <w:rPr>
                <w:sz w:val="20"/>
                <w:szCs w:val="20"/>
                <w:lang w:val="en-US"/>
              </w:rPr>
            </w:pPr>
            <w:r>
              <w:rPr>
                <w:sz w:val="20"/>
                <w:szCs w:val="20"/>
                <w:lang w:val="en-US"/>
              </w:rPr>
              <w:t xml:space="preserve">Exam </w:t>
            </w:r>
          </w:p>
        </w:tc>
      </w:tr>
      <w:tr w:rsidR="00FE63D6" w:rsidRPr="00F93CD1">
        <w:trPr>
          <w:trHeight w:val="214"/>
        </w:trPr>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rPr>
                <w:sz w:val="20"/>
                <w:lang w:val="en-US"/>
              </w:rPr>
            </w:pPr>
            <w:r w:rsidRPr="00FE63D6">
              <w:rPr>
                <w:sz w:val="20"/>
                <w:lang w:val="en-US"/>
              </w:rPr>
              <w:t xml:space="preserve">Akimbekov S. Nuraly, Ph.D., Post.Doc., Assistant Professor.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jc w:val="center"/>
              <w:rPr>
                <w:sz w:val="20"/>
                <w:szCs w:val="20"/>
                <w:lang w:val="en-US"/>
              </w:rPr>
            </w:pPr>
            <w:r w:rsidRPr="00FE63D6">
              <w:rPr>
                <w:sz w:val="20"/>
                <w:szCs w:val="20"/>
                <w:lang w:val="en-US"/>
              </w:rPr>
              <w:t>According to the class timetable</w:t>
            </w:r>
          </w:p>
        </w:tc>
      </w:tr>
      <w:tr w:rsidR="00FE63D6" w:rsidRPr="00F93CD1">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495239" w:rsidP="00FE63D6">
            <w:pPr>
              <w:rPr>
                <w:sz w:val="20"/>
                <w:lang w:val="en-US"/>
              </w:rPr>
            </w:pPr>
            <w:hyperlink r:id="rId5" w:history="1">
              <w:r w:rsidR="00FE63D6" w:rsidRPr="00951211">
                <w:rPr>
                  <w:rStyle w:val="af6"/>
                  <w:sz w:val="20"/>
                  <w:lang w:val="en-US"/>
                </w:rPr>
                <w:t>kaznu.nur@gmail.com</w:t>
              </w:r>
            </w:hyperlink>
            <w:r w:rsidR="00FE63D6">
              <w:rPr>
                <w:sz w:val="20"/>
                <w:lang w:val="en-US"/>
              </w:rPr>
              <w:t xml:space="preserve"> </w:t>
            </w:r>
            <w:hyperlink r:id="rId6" w:history="1">
              <w:r w:rsidR="00FE63D6" w:rsidRPr="00951211">
                <w:rPr>
                  <w:rStyle w:val="af6"/>
                  <w:sz w:val="20"/>
                  <w:lang w:val="en-US"/>
                </w:rPr>
                <w:t>akimbekov.nuraly@kaznu.kz</w:t>
              </w:r>
            </w:hyperlink>
            <w:r w:rsidR="00FE63D6">
              <w:rPr>
                <w:sz w:val="20"/>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widowControl w:val="0"/>
              <w:pBdr>
                <w:top w:val="nil"/>
                <w:left w:val="nil"/>
                <w:bottom w:val="nil"/>
                <w:right w:val="nil"/>
                <w:between w:val="nil"/>
              </w:pBdr>
              <w:spacing w:line="276" w:lineRule="auto"/>
              <w:rPr>
                <w:sz w:val="20"/>
                <w:szCs w:val="20"/>
                <w:lang w:val="en-US"/>
              </w:rPr>
            </w:pPr>
          </w:p>
        </w:tc>
      </w:tr>
      <w:tr w:rsidR="00FE63D6" w:rsidRPr="00AD207E">
        <w:tc>
          <w:tcPr>
            <w:tcW w:w="2013" w:type="dxa"/>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rPr>
                <w:sz w:val="20"/>
                <w:szCs w:val="20"/>
                <w:lang w:val="en-US"/>
              </w:rPr>
            </w:pPr>
            <w:r w:rsidRPr="00AD207E">
              <w:rPr>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FE63D6" w:rsidRPr="00FE63D6" w:rsidRDefault="00FE63D6" w:rsidP="00FE63D6">
            <w:pPr>
              <w:rPr>
                <w:sz w:val="20"/>
              </w:rPr>
            </w:pPr>
            <w:r w:rsidRPr="00FE63D6">
              <w:rPr>
                <w:sz w:val="20"/>
              </w:rPr>
              <w:t>3773327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FE63D6" w:rsidRPr="00AD207E" w:rsidRDefault="00FE63D6" w:rsidP="00FE63D6">
            <w:pPr>
              <w:widowControl w:val="0"/>
              <w:pBdr>
                <w:top w:val="nil"/>
                <w:left w:val="nil"/>
                <w:bottom w:val="nil"/>
                <w:right w:val="nil"/>
                <w:between w:val="nil"/>
              </w:pBdr>
              <w:spacing w:line="276" w:lineRule="auto"/>
              <w:rPr>
                <w:sz w:val="20"/>
                <w:szCs w:val="20"/>
                <w:lang w:val="en-US"/>
              </w:rPr>
            </w:pPr>
          </w:p>
        </w:tc>
      </w:tr>
    </w:tbl>
    <w:p w:rsidR="00594DE6" w:rsidRPr="00AD207E" w:rsidRDefault="00594DE6">
      <w:pPr>
        <w:widowControl w:val="0"/>
        <w:pBdr>
          <w:top w:val="nil"/>
          <w:left w:val="nil"/>
          <w:bottom w:val="nil"/>
          <w:right w:val="nil"/>
          <w:between w:val="nil"/>
        </w:pBdr>
        <w:spacing w:line="276" w:lineRule="auto"/>
        <w:rPr>
          <w:sz w:val="20"/>
          <w:szCs w:val="20"/>
          <w:lang w:val="en-US"/>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94DE6" w:rsidRPr="00F93CD1">
        <w:trPr>
          <w:trHeight w:val="112"/>
        </w:trPr>
        <w:tc>
          <w:tcPr>
            <w:tcW w:w="10519" w:type="dxa"/>
            <w:tcBorders>
              <w:top w:val="single" w:sz="4" w:space="0" w:color="000000"/>
              <w:left w:val="single" w:sz="4" w:space="0" w:color="000000"/>
              <w:bottom w:val="single" w:sz="4" w:space="0" w:color="000000"/>
              <w:right w:val="single" w:sz="4" w:space="0" w:color="000000"/>
            </w:tcBorders>
          </w:tcPr>
          <w:p w:rsidR="00594DE6" w:rsidRPr="00AD207E" w:rsidRDefault="001640C9">
            <w:pPr>
              <w:jc w:val="center"/>
              <w:rPr>
                <w:sz w:val="20"/>
                <w:szCs w:val="20"/>
                <w:lang w:val="en-US"/>
              </w:rPr>
            </w:pPr>
            <w:r w:rsidRPr="00AD207E">
              <w:rPr>
                <w:b/>
                <w:sz w:val="20"/>
                <w:szCs w:val="20"/>
                <w:lang w:val="en-US"/>
              </w:rPr>
              <w:t xml:space="preserve">Academic presentation of the course </w:t>
            </w:r>
          </w:p>
        </w:tc>
      </w:tr>
    </w:tbl>
    <w:p w:rsidR="00594DE6" w:rsidRDefault="00594DE6">
      <w:pPr>
        <w:widowControl w:val="0"/>
        <w:pBdr>
          <w:top w:val="nil"/>
          <w:left w:val="nil"/>
          <w:bottom w:val="nil"/>
          <w:right w:val="nil"/>
          <w:between w:val="nil"/>
        </w:pBdr>
        <w:spacing w:line="276" w:lineRule="auto"/>
        <w:rPr>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395"/>
        <w:gridCol w:w="4249"/>
      </w:tblGrid>
      <w:tr w:rsidR="00671A4B" w:rsidRPr="00F93CD1" w:rsidTr="00671A4B">
        <w:tc>
          <w:tcPr>
            <w:tcW w:w="1871" w:type="dxa"/>
            <w:tcBorders>
              <w:top w:val="single" w:sz="4" w:space="0" w:color="auto"/>
              <w:left w:val="single" w:sz="4" w:space="0" w:color="auto"/>
              <w:bottom w:val="single" w:sz="4" w:space="0" w:color="auto"/>
              <w:right w:val="single" w:sz="4" w:space="0" w:color="auto"/>
            </w:tcBorders>
            <w:hideMark/>
          </w:tcPr>
          <w:p w:rsidR="00671A4B" w:rsidRPr="00AD207E" w:rsidRDefault="00671A4B" w:rsidP="00671A4B">
            <w:pPr>
              <w:jc w:val="center"/>
              <w:rPr>
                <w:b/>
                <w:sz w:val="20"/>
                <w:szCs w:val="20"/>
                <w:lang w:val="en-US"/>
              </w:rPr>
            </w:pPr>
            <w:r w:rsidRPr="00AD207E">
              <w:rPr>
                <w:b/>
                <w:sz w:val="20"/>
                <w:szCs w:val="20"/>
                <w:lang w:val="en-US"/>
              </w:rPr>
              <w:t xml:space="preserve">Aim of course </w:t>
            </w:r>
          </w:p>
        </w:tc>
        <w:tc>
          <w:tcPr>
            <w:tcW w:w="4395" w:type="dxa"/>
            <w:tcBorders>
              <w:top w:val="single" w:sz="4" w:space="0" w:color="auto"/>
              <w:left w:val="single" w:sz="4" w:space="0" w:color="auto"/>
              <w:bottom w:val="single" w:sz="4" w:space="0" w:color="auto"/>
              <w:right w:val="single" w:sz="4" w:space="0" w:color="auto"/>
            </w:tcBorders>
            <w:hideMark/>
          </w:tcPr>
          <w:p w:rsidR="00671A4B" w:rsidRPr="00AD207E" w:rsidRDefault="00671A4B" w:rsidP="00671A4B">
            <w:pPr>
              <w:jc w:val="center"/>
              <w:rPr>
                <w:b/>
                <w:sz w:val="20"/>
                <w:szCs w:val="20"/>
                <w:lang w:val="en-US"/>
              </w:rPr>
            </w:pPr>
            <w:r w:rsidRPr="00AD207E">
              <w:rPr>
                <w:b/>
                <w:sz w:val="20"/>
                <w:szCs w:val="20"/>
                <w:lang w:val="en-US"/>
              </w:rPr>
              <w:t>Expected Learning Outcomes (LO)</w:t>
            </w:r>
          </w:p>
          <w:p w:rsidR="00671A4B" w:rsidRPr="00AD207E" w:rsidRDefault="00671A4B" w:rsidP="00671A4B">
            <w:pPr>
              <w:jc w:val="center"/>
              <w:rPr>
                <w:b/>
                <w:sz w:val="20"/>
                <w:szCs w:val="20"/>
                <w:lang w:val="en-US"/>
              </w:rPr>
            </w:pPr>
            <w:r w:rsidRPr="00AD207E">
              <w:rPr>
                <w:sz w:val="20"/>
                <w:szCs w:val="20"/>
                <w:lang w:val="en-US"/>
              </w:rPr>
              <w:t>As a result of studying the discipline the undergraduate will be able to:</w:t>
            </w:r>
          </w:p>
        </w:tc>
        <w:tc>
          <w:tcPr>
            <w:tcW w:w="4249" w:type="dxa"/>
            <w:tcBorders>
              <w:top w:val="single" w:sz="4" w:space="0" w:color="auto"/>
              <w:left w:val="single" w:sz="4" w:space="0" w:color="auto"/>
              <w:bottom w:val="single" w:sz="4" w:space="0" w:color="auto"/>
              <w:right w:val="single" w:sz="4" w:space="0" w:color="auto"/>
            </w:tcBorders>
            <w:hideMark/>
          </w:tcPr>
          <w:p w:rsidR="00671A4B" w:rsidRDefault="00671A4B" w:rsidP="00671A4B">
            <w:pPr>
              <w:jc w:val="center"/>
              <w:rPr>
                <w:b/>
                <w:sz w:val="20"/>
                <w:szCs w:val="20"/>
                <w:lang w:val="en-US"/>
              </w:rPr>
            </w:pPr>
            <w:r w:rsidRPr="00AD207E">
              <w:rPr>
                <w:b/>
                <w:sz w:val="20"/>
                <w:szCs w:val="20"/>
                <w:lang w:val="en-US"/>
              </w:rPr>
              <w:t>Indicators of LO achievement (ID)</w:t>
            </w:r>
          </w:p>
          <w:p w:rsidR="00671A4B" w:rsidRPr="00AD207E" w:rsidRDefault="00671A4B" w:rsidP="00671A4B">
            <w:pPr>
              <w:jc w:val="center"/>
              <w:rPr>
                <w:sz w:val="20"/>
                <w:szCs w:val="20"/>
                <w:lang w:val="en-US"/>
              </w:rPr>
            </w:pPr>
            <w:r w:rsidRPr="00AD207E">
              <w:rPr>
                <w:sz w:val="20"/>
                <w:szCs w:val="20"/>
                <w:lang w:val="en-US"/>
              </w:rPr>
              <w:t>(for each LO at least 2 indicators)</w:t>
            </w:r>
          </w:p>
        </w:tc>
      </w:tr>
      <w:tr w:rsidR="00671A4B" w:rsidRPr="00F93CD1" w:rsidTr="00671A4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71A4B" w:rsidRPr="008A59B8" w:rsidRDefault="00671A4B" w:rsidP="00671A4B">
            <w:pPr>
              <w:rPr>
                <w:sz w:val="20"/>
                <w:szCs w:val="20"/>
                <w:lang w:val="en-US"/>
              </w:rPr>
            </w:pPr>
            <w:r w:rsidRPr="008A59B8">
              <w:rPr>
                <w:sz w:val="20"/>
                <w:szCs w:val="20"/>
                <w:lang w:val="en-US"/>
              </w:rPr>
              <w:t>The aim of the course is to introduce students to basic characteristics of</w:t>
            </w:r>
          </w:p>
          <w:p w:rsidR="00671A4B" w:rsidRPr="008A59B8" w:rsidRDefault="00671A4B" w:rsidP="00671A4B">
            <w:pPr>
              <w:rPr>
                <w:sz w:val="20"/>
                <w:szCs w:val="20"/>
                <w:lang w:val="en-US"/>
              </w:rPr>
            </w:pPr>
            <w:r w:rsidRPr="008A59B8">
              <w:rPr>
                <w:sz w:val="20"/>
                <w:szCs w:val="20"/>
                <w:lang w:val="en-US"/>
              </w:rPr>
              <w:t>microbes (morphology, cytology, metabolism) and viruses (architecture,</w:t>
            </w:r>
          </w:p>
          <w:p w:rsidR="00671A4B" w:rsidRPr="008A59B8" w:rsidRDefault="00671A4B" w:rsidP="00671A4B">
            <w:pPr>
              <w:rPr>
                <w:sz w:val="20"/>
                <w:szCs w:val="20"/>
                <w:lang w:val="en-US"/>
              </w:rPr>
            </w:pPr>
            <w:r w:rsidRPr="008A59B8">
              <w:rPr>
                <w:sz w:val="20"/>
                <w:szCs w:val="20"/>
                <w:lang w:val="en-US"/>
              </w:rPr>
              <w:t>taxonomy, reproduction), their ecologies and importance for life cycles in the</w:t>
            </w:r>
          </w:p>
          <w:p w:rsidR="00671A4B" w:rsidRPr="008A59B8" w:rsidRDefault="00671A4B" w:rsidP="00671A4B">
            <w:pPr>
              <w:rPr>
                <w:sz w:val="20"/>
                <w:szCs w:val="20"/>
                <w:lang w:val="en-US"/>
              </w:rPr>
            </w:pPr>
            <w:r w:rsidRPr="008A59B8">
              <w:rPr>
                <w:sz w:val="20"/>
                <w:szCs w:val="20"/>
                <w:lang w:val="en-US"/>
              </w:rPr>
              <w:t>biosphere, for branches of industry (biotechnology, medicine, agriculture, food,</w:t>
            </w:r>
          </w:p>
          <w:p w:rsidR="00671A4B" w:rsidRPr="008A59B8" w:rsidRDefault="00671A4B" w:rsidP="00671A4B">
            <w:pPr>
              <w:rPr>
                <w:sz w:val="20"/>
                <w:szCs w:val="20"/>
                <w:lang w:val="en-US"/>
              </w:rPr>
            </w:pPr>
            <w:r w:rsidRPr="008A59B8">
              <w:rPr>
                <w:sz w:val="20"/>
                <w:szCs w:val="20"/>
                <w:lang w:val="en-US"/>
              </w:rPr>
              <w:t>pharmaceutics, etc.)</w:t>
            </w:r>
          </w:p>
        </w:tc>
        <w:tc>
          <w:tcPr>
            <w:tcW w:w="4395" w:type="dxa"/>
            <w:tcBorders>
              <w:top w:val="single" w:sz="4" w:space="0" w:color="auto"/>
              <w:left w:val="single" w:sz="4" w:space="0" w:color="auto"/>
              <w:bottom w:val="single" w:sz="4" w:space="0" w:color="auto"/>
              <w:right w:val="single" w:sz="4" w:space="0" w:color="auto"/>
            </w:tcBorders>
          </w:tcPr>
          <w:p w:rsidR="009F04EC" w:rsidRPr="009F04EC" w:rsidRDefault="009F04EC" w:rsidP="009F04EC">
            <w:pPr>
              <w:rPr>
                <w:bCs/>
                <w:sz w:val="20"/>
                <w:szCs w:val="20"/>
                <w:lang w:val="en-US"/>
              </w:rPr>
            </w:pPr>
            <w:r w:rsidRPr="009F04EC">
              <w:rPr>
                <w:b/>
                <w:bCs/>
                <w:sz w:val="20"/>
                <w:szCs w:val="20"/>
                <w:lang w:val="en-US"/>
              </w:rPr>
              <w:t>1.</w:t>
            </w:r>
            <w:r>
              <w:rPr>
                <w:bCs/>
                <w:sz w:val="20"/>
                <w:szCs w:val="20"/>
                <w:lang w:val="en-US"/>
              </w:rPr>
              <w:t xml:space="preserve"> </w:t>
            </w:r>
            <w:r w:rsidR="00671A4B" w:rsidRPr="009F04EC">
              <w:rPr>
                <w:bCs/>
                <w:sz w:val="20"/>
                <w:szCs w:val="20"/>
                <w:lang w:val="en-US"/>
              </w:rPr>
              <w:t xml:space="preserve">The scope of microbiology. </w:t>
            </w:r>
          </w:p>
          <w:p w:rsidR="009B6A56" w:rsidRDefault="009B6A56" w:rsidP="009F04EC">
            <w:pPr>
              <w:rPr>
                <w:sz w:val="20"/>
                <w:lang w:val="en-US"/>
              </w:rPr>
            </w:pPr>
            <w:r>
              <w:rPr>
                <w:sz w:val="20"/>
                <w:lang w:val="en-US"/>
              </w:rPr>
              <w:t>- to define the g</w:t>
            </w:r>
            <w:r w:rsidR="00671A4B" w:rsidRPr="009F04EC">
              <w:rPr>
                <w:sz w:val="20"/>
                <w:lang w:val="en-US"/>
              </w:rPr>
              <w:t>eneral characteristics of microorganisms and their roles in the earth’s environments</w:t>
            </w:r>
            <w:r w:rsidR="00717EA0">
              <w:rPr>
                <w:sz w:val="20"/>
                <w:lang w:val="en-US"/>
              </w:rPr>
              <w:t>;</w:t>
            </w:r>
          </w:p>
          <w:p w:rsidR="00717EA0" w:rsidRDefault="009B6A56" w:rsidP="009F04EC">
            <w:pPr>
              <w:rPr>
                <w:sz w:val="20"/>
                <w:lang w:val="en-US"/>
              </w:rPr>
            </w:pPr>
            <w:r>
              <w:rPr>
                <w:sz w:val="20"/>
                <w:lang w:val="en-US"/>
              </w:rPr>
              <w:t xml:space="preserve">- to </w:t>
            </w:r>
            <w:r w:rsidR="00717EA0">
              <w:rPr>
                <w:sz w:val="20"/>
                <w:lang w:val="en-US"/>
              </w:rPr>
              <w:t>describe t</w:t>
            </w:r>
            <w:r w:rsidR="00671A4B" w:rsidRPr="009F04EC">
              <w:rPr>
                <w:sz w:val="20"/>
                <w:lang w:val="en-US"/>
              </w:rPr>
              <w:t>he historical foundations of microbiology</w:t>
            </w:r>
            <w:r w:rsidR="00717EA0">
              <w:rPr>
                <w:sz w:val="20"/>
                <w:lang w:val="en-US"/>
              </w:rPr>
              <w:t>;</w:t>
            </w:r>
          </w:p>
          <w:p w:rsidR="00021412" w:rsidRDefault="00717EA0" w:rsidP="009F04EC">
            <w:pPr>
              <w:rPr>
                <w:sz w:val="20"/>
                <w:lang w:val="en-US"/>
              </w:rPr>
            </w:pPr>
            <w:r>
              <w:rPr>
                <w:sz w:val="20"/>
                <w:lang w:val="en-US"/>
              </w:rPr>
              <w:t xml:space="preserve">- to </w:t>
            </w:r>
            <w:r w:rsidR="00021412">
              <w:rPr>
                <w:sz w:val="20"/>
                <w:lang w:val="en-US"/>
              </w:rPr>
              <w:t xml:space="preserve">identify the methods of studying microorganisms; </w:t>
            </w:r>
          </w:p>
          <w:p w:rsidR="00021412" w:rsidRDefault="00021412" w:rsidP="009F04EC">
            <w:pPr>
              <w:rPr>
                <w:sz w:val="20"/>
                <w:lang w:val="en-US"/>
              </w:rPr>
            </w:pPr>
            <w:r>
              <w:rPr>
                <w:sz w:val="20"/>
                <w:lang w:val="en-US"/>
              </w:rPr>
              <w:t xml:space="preserve">- to define the basic characteristics of prokaryotic cells; </w:t>
            </w:r>
          </w:p>
          <w:p w:rsidR="00671A4B" w:rsidRPr="009F04EC" w:rsidRDefault="00021412" w:rsidP="009F04EC">
            <w:pPr>
              <w:rPr>
                <w:b/>
                <w:lang w:val="en-US"/>
              </w:rPr>
            </w:pPr>
            <w:r>
              <w:rPr>
                <w:sz w:val="20"/>
                <w:lang w:val="en-US"/>
              </w:rPr>
              <w:t xml:space="preserve">- to evaluate the prokaryotic profiles, i.e. bacteria and archaea.  </w:t>
            </w:r>
            <w:r w:rsidR="00671A4B" w:rsidRPr="009F04EC">
              <w:rPr>
                <w:b/>
                <w:sz w:val="20"/>
                <w:lang w:val="en-US"/>
              </w:rPr>
              <w:t xml:space="preserve"> </w:t>
            </w:r>
          </w:p>
        </w:tc>
        <w:tc>
          <w:tcPr>
            <w:tcW w:w="4249" w:type="dxa"/>
            <w:tcBorders>
              <w:top w:val="single" w:sz="4" w:space="0" w:color="auto"/>
              <w:left w:val="single" w:sz="4" w:space="0" w:color="auto"/>
              <w:bottom w:val="single" w:sz="4" w:space="0" w:color="auto"/>
              <w:right w:val="single" w:sz="4" w:space="0" w:color="auto"/>
            </w:tcBorders>
          </w:tcPr>
          <w:p w:rsidR="00671A4B" w:rsidRPr="008A59B8" w:rsidRDefault="00671A4B" w:rsidP="00671A4B">
            <w:pPr>
              <w:rPr>
                <w:sz w:val="20"/>
                <w:szCs w:val="20"/>
                <w:lang w:val="en-US"/>
              </w:rPr>
            </w:pPr>
            <w:r w:rsidRPr="008A59B8">
              <w:rPr>
                <w:b/>
                <w:sz w:val="20"/>
                <w:szCs w:val="20"/>
                <w:lang w:val="en-US"/>
              </w:rPr>
              <w:t>1.1.</w:t>
            </w:r>
            <w:r w:rsidRPr="008A59B8">
              <w:rPr>
                <w:sz w:val="20"/>
                <w:szCs w:val="20"/>
                <w:lang w:val="en-US"/>
              </w:rPr>
              <w:t xml:space="preserve"> </w:t>
            </w:r>
            <w:r w:rsidRPr="00FF75A7">
              <w:rPr>
                <w:sz w:val="20"/>
                <w:szCs w:val="20"/>
                <w:lang w:val="en-US"/>
              </w:rPr>
              <w:t>Define microbiology and</w:t>
            </w:r>
            <w:r>
              <w:rPr>
                <w:sz w:val="20"/>
                <w:szCs w:val="20"/>
                <w:lang w:val="en-US"/>
              </w:rPr>
              <w:t xml:space="preserve"> </w:t>
            </w:r>
            <w:r w:rsidRPr="00FF75A7">
              <w:rPr>
                <w:sz w:val="20"/>
                <w:szCs w:val="20"/>
                <w:lang w:val="en-US"/>
              </w:rPr>
              <w:t>microorganisms, and identify the</w:t>
            </w:r>
            <w:r>
              <w:rPr>
                <w:sz w:val="20"/>
                <w:szCs w:val="20"/>
                <w:lang w:val="en-US"/>
              </w:rPr>
              <w:t xml:space="preserve"> </w:t>
            </w:r>
            <w:r w:rsidRPr="00FF75A7">
              <w:rPr>
                <w:sz w:val="20"/>
                <w:szCs w:val="20"/>
                <w:lang w:val="en-US"/>
              </w:rPr>
              <w:t xml:space="preserve">major </w:t>
            </w:r>
            <w:r>
              <w:rPr>
                <w:sz w:val="20"/>
                <w:szCs w:val="20"/>
                <w:lang w:val="en-US"/>
              </w:rPr>
              <w:t>micro</w:t>
            </w:r>
            <w:r w:rsidRPr="00FF75A7">
              <w:rPr>
                <w:sz w:val="20"/>
                <w:szCs w:val="20"/>
                <w:lang w:val="en-US"/>
              </w:rPr>
              <w:t>organisms</w:t>
            </w:r>
            <w:r w:rsidRPr="008A59B8">
              <w:rPr>
                <w:sz w:val="20"/>
                <w:szCs w:val="20"/>
                <w:lang w:val="en-US"/>
              </w:rPr>
              <w:t xml:space="preserve">. </w:t>
            </w:r>
          </w:p>
          <w:p w:rsidR="00671A4B" w:rsidRPr="008A59B8" w:rsidRDefault="00671A4B" w:rsidP="00671A4B">
            <w:pPr>
              <w:rPr>
                <w:sz w:val="20"/>
                <w:szCs w:val="20"/>
                <w:lang w:val="en-US"/>
              </w:rPr>
            </w:pPr>
            <w:r w:rsidRPr="008A59B8">
              <w:rPr>
                <w:b/>
                <w:sz w:val="20"/>
                <w:szCs w:val="20"/>
                <w:lang w:val="en-US"/>
              </w:rPr>
              <w:t>1.2.</w:t>
            </w:r>
            <w:r w:rsidRPr="008A59B8">
              <w:rPr>
                <w:sz w:val="20"/>
                <w:szCs w:val="20"/>
                <w:lang w:val="en-US"/>
              </w:rPr>
              <w:t xml:space="preserve"> </w:t>
            </w:r>
            <w:r>
              <w:rPr>
                <w:sz w:val="20"/>
                <w:szCs w:val="20"/>
                <w:lang w:val="en-US"/>
              </w:rPr>
              <w:t>Detect</w:t>
            </w:r>
            <w:r w:rsidRPr="00FF75A7">
              <w:rPr>
                <w:sz w:val="20"/>
                <w:szCs w:val="20"/>
                <w:lang w:val="en-US"/>
              </w:rPr>
              <w:t xml:space="preserve"> the primary areas included in</w:t>
            </w:r>
            <w:r>
              <w:rPr>
                <w:sz w:val="20"/>
                <w:szCs w:val="20"/>
                <w:lang w:val="en-US"/>
              </w:rPr>
              <w:t xml:space="preserve"> </w:t>
            </w:r>
            <w:r w:rsidRPr="00FF75A7">
              <w:rPr>
                <w:sz w:val="20"/>
                <w:szCs w:val="20"/>
                <w:lang w:val="en-US"/>
              </w:rPr>
              <w:t>microbiological studies.</w:t>
            </w:r>
          </w:p>
          <w:p w:rsidR="00671A4B" w:rsidRPr="00FF75A7" w:rsidRDefault="00671A4B" w:rsidP="00671A4B">
            <w:pPr>
              <w:rPr>
                <w:sz w:val="20"/>
                <w:szCs w:val="20"/>
                <w:lang w:val="en-US"/>
              </w:rPr>
            </w:pPr>
            <w:r w:rsidRPr="008A59B8">
              <w:rPr>
                <w:b/>
                <w:sz w:val="20"/>
                <w:szCs w:val="20"/>
                <w:lang w:val="en-US"/>
              </w:rPr>
              <w:t>1.3.</w:t>
            </w:r>
            <w:r w:rsidRPr="003227CE">
              <w:rPr>
                <w:sz w:val="20"/>
                <w:szCs w:val="20"/>
                <w:lang w:val="en-US"/>
              </w:rPr>
              <w:t xml:space="preserve"> Learn</w:t>
            </w:r>
            <w:r w:rsidRPr="00FF75A7">
              <w:rPr>
                <w:sz w:val="20"/>
                <w:szCs w:val="20"/>
                <w:lang w:val="en-US"/>
              </w:rPr>
              <w:t xml:space="preserve"> the basic characteristics of prokaryotic cells and</w:t>
            </w:r>
            <w:r>
              <w:rPr>
                <w:sz w:val="20"/>
                <w:szCs w:val="20"/>
                <w:lang w:val="en-US"/>
              </w:rPr>
              <w:t xml:space="preserve"> </w:t>
            </w:r>
            <w:r w:rsidRPr="00FF75A7">
              <w:rPr>
                <w:sz w:val="20"/>
                <w:szCs w:val="20"/>
                <w:lang w:val="en-US"/>
              </w:rPr>
              <w:t>eukaryotic cells</w:t>
            </w:r>
            <w:r>
              <w:rPr>
                <w:sz w:val="20"/>
                <w:szCs w:val="20"/>
                <w:lang w:val="en-US"/>
              </w:rPr>
              <w:t xml:space="preserve">. </w:t>
            </w:r>
          </w:p>
          <w:p w:rsidR="00671A4B" w:rsidRPr="00A97ADD" w:rsidRDefault="00671A4B" w:rsidP="00671A4B">
            <w:pPr>
              <w:rPr>
                <w:sz w:val="20"/>
                <w:szCs w:val="20"/>
                <w:lang w:val="en-US"/>
              </w:rPr>
            </w:pPr>
            <w:r w:rsidRPr="00FF75A7">
              <w:rPr>
                <w:b/>
                <w:sz w:val="20"/>
                <w:szCs w:val="20"/>
                <w:lang w:val="en-US"/>
              </w:rPr>
              <w:t xml:space="preserve">1.4. </w:t>
            </w:r>
            <w:r>
              <w:rPr>
                <w:sz w:val="20"/>
                <w:szCs w:val="20"/>
                <w:lang w:val="en-US"/>
              </w:rPr>
              <w:t>Gain the knowledge about</w:t>
            </w:r>
            <w:r w:rsidRPr="00A97ADD">
              <w:rPr>
                <w:sz w:val="20"/>
                <w:szCs w:val="20"/>
                <w:lang w:val="en-US"/>
              </w:rPr>
              <w:t xml:space="preserve"> ways</w:t>
            </w:r>
            <w:r>
              <w:rPr>
                <w:sz w:val="20"/>
                <w:szCs w:val="20"/>
                <w:lang w:val="en-US"/>
              </w:rPr>
              <w:t xml:space="preserve"> </w:t>
            </w:r>
            <w:r w:rsidRPr="00A97ADD">
              <w:rPr>
                <w:sz w:val="20"/>
                <w:szCs w:val="20"/>
                <w:lang w:val="en-US"/>
              </w:rPr>
              <w:t>microorganisms may be applied to solve</w:t>
            </w:r>
            <w:r>
              <w:rPr>
                <w:sz w:val="20"/>
                <w:szCs w:val="20"/>
                <w:lang w:val="en-US"/>
              </w:rPr>
              <w:t xml:space="preserve"> </w:t>
            </w:r>
            <w:r w:rsidRPr="00A97ADD">
              <w:rPr>
                <w:sz w:val="20"/>
                <w:szCs w:val="20"/>
                <w:lang w:val="en-US"/>
              </w:rPr>
              <w:t>human problems</w:t>
            </w:r>
            <w:r>
              <w:rPr>
                <w:sz w:val="20"/>
                <w:szCs w:val="20"/>
                <w:lang w:val="en-US"/>
              </w:rPr>
              <w:t xml:space="preserve">. </w:t>
            </w:r>
          </w:p>
          <w:p w:rsidR="00671A4B" w:rsidRPr="003227CE" w:rsidRDefault="00671A4B" w:rsidP="00671A4B">
            <w:pPr>
              <w:rPr>
                <w:bCs/>
                <w:sz w:val="20"/>
                <w:szCs w:val="20"/>
                <w:lang w:val="en-US"/>
              </w:rPr>
            </w:pPr>
            <w:r w:rsidRPr="00FF75A7">
              <w:rPr>
                <w:b/>
                <w:sz w:val="20"/>
                <w:szCs w:val="20"/>
                <w:lang w:val="en-US"/>
              </w:rPr>
              <w:t>1.5.</w:t>
            </w:r>
            <w:r w:rsidRPr="00FF75A7">
              <w:rPr>
                <w:b/>
                <w:bCs/>
                <w:sz w:val="20"/>
                <w:szCs w:val="20"/>
                <w:lang w:val="en-US"/>
              </w:rPr>
              <w:t xml:space="preserve"> </w:t>
            </w:r>
            <w:r w:rsidRPr="003227CE">
              <w:rPr>
                <w:bCs/>
                <w:sz w:val="20"/>
                <w:szCs w:val="20"/>
                <w:lang w:val="en-US"/>
              </w:rPr>
              <w:t>Outline the major events in the history of microbiology,</w:t>
            </w:r>
            <w:r>
              <w:rPr>
                <w:bCs/>
                <w:sz w:val="20"/>
                <w:szCs w:val="20"/>
                <w:lang w:val="en-US"/>
              </w:rPr>
              <w:t xml:space="preserve"> </w:t>
            </w:r>
            <w:r w:rsidRPr="003227CE">
              <w:rPr>
                <w:bCs/>
                <w:sz w:val="20"/>
                <w:szCs w:val="20"/>
                <w:lang w:val="en-US"/>
              </w:rPr>
              <w:t>including the major contributors to the early development</w:t>
            </w:r>
            <w:r>
              <w:rPr>
                <w:bCs/>
                <w:sz w:val="20"/>
                <w:szCs w:val="20"/>
                <w:lang w:val="en-US"/>
              </w:rPr>
              <w:t xml:space="preserve"> of microbial techniques/methods. </w:t>
            </w:r>
          </w:p>
        </w:tc>
      </w:tr>
      <w:tr w:rsidR="00671A4B" w:rsidRPr="00F93CD1"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021412" w:rsidRDefault="00671A4B" w:rsidP="00671A4B">
            <w:pPr>
              <w:rPr>
                <w:bCs/>
                <w:sz w:val="20"/>
                <w:szCs w:val="20"/>
                <w:lang w:val="en-US" w:eastAsia="ar-SA"/>
              </w:rPr>
            </w:pPr>
            <w:r w:rsidRPr="008A59B8">
              <w:rPr>
                <w:b/>
                <w:sz w:val="20"/>
                <w:szCs w:val="20"/>
                <w:lang w:val="en-US" w:eastAsia="ar-SA"/>
              </w:rPr>
              <w:t>2.</w:t>
            </w:r>
            <w:r w:rsidRPr="008A59B8">
              <w:rPr>
                <w:sz w:val="20"/>
                <w:szCs w:val="20"/>
                <w:lang w:val="en-US" w:eastAsia="ar-SA"/>
              </w:rPr>
              <w:t xml:space="preserve"> </w:t>
            </w:r>
            <w:r w:rsidRPr="00CE5D01">
              <w:rPr>
                <w:bCs/>
                <w:sz w:val="20"/>
                <w:szCs w:val="20"/>
                <w:lang w:val="en-US" w:eastAsia="ar-SA"/>
              </w:rPr>
              <w:t xml:space="preserve">Taxonomy: </w:t>
            </w:r>
            <w:r>
              <w:rPr>
                <w:bCs/>
                <w:sz w:val="20"/>
                <w:szCs w:val="20"/>
                <w:lang w:val="en-US" w:eastAsia="ar-SA"/>
              </w:rPr>
              <w:t>o</w:t>
            </w:r>
            <w:r w:rsidRPr="00CE5D01">
              <w:rPr>
                <w:bCs/>
                <w:sz w:val="20"/>
                <w:szCs w:val="20"/>
                <w:lang w:val="en-US" w:eastAsia="ar-SA"/>
              </w:rPr>
              <w:t xml:space="preserve">rganizing, </w:t>
            </w:r>
            <w:r>
              <w:rPr>
                <w:bCs/>
                <w:sz w:val="20"/>
                <w:szCs w:val="20"/>
                <w:lang w:val="en-US" w:eastAsia="ar-SA"/>
              </w:rPr>
              <w:t>c</w:t>
            </w:r>
            <w:r w:rsidRPr="00CE5D01">
              <w:rPr>
                <w:bCs/>
                <w:sz w:val="20"/>
                <w:szCs w:val="20"/>
                <w:lang w:val="en-US" w:eastAsia="ar-SA"/>
              </w:rPr>
              <w:t xml:space="preserve">lassifying, and </w:t>
            </w:r>
            <w:r>
              <w:rPr>
                <w:bCs/>
                <w:sz w:val="20"/>
                <w:szCs w:val="20"/>
                <w:lang w:val="en-US" w:eastAsia="ar-SA"/>
              </w:rPr>
              <w:t>n</w:t>
            </w:r>
            <w:r w:rsidRPr="00CE5D01">
              <w:rPr>
                <w:bCs/>
                <w:sz w:val="20"/>
                <w:szCs w:val="20"/>
                <w:lang w:val="en-US" w:eastAsia="ar-SA"/>
              </w:rPr>
              <w:t>aming</w:t>
            </w:r>
            <w:r>
              <w:rPr>
                <w:bCs/>
                <w:sz w:val="20"/>
                <w:szCs w:val="20"/>
                <w:lang w:val="en-US" w:eastAsia="ar-SA"/>
              </w:rPr>
              <w:t xml:space="preserve"> m</w:t>
            </w:r>
            <w:r w:rsidRPr="00CE5D01">
              <w:rPr>
                <w:bCs/>
                <w:sz w:val="20"/>
                <w:szCs w:val="20"/>
                <w:lang w:val="en-US" w:eastAsia="ar-SA"/>
              </w:rPr>
              <w:t>icroorganisms</w:t>
            </w:r>
            <w:r>
              <w:rPr>
                <w:bCs/>
                <w:sz w:val="20"/>
                <w:szCs w:val="20"/>
                <w:lang w:val="en-US" w:eastAsia="ar-SA"/>
              </w:rPr>
              <w:t xml:space="preserve">. </w:t>
            </w:r>
          </w:p>
          <w:p w:rsidR="00671A4B" w:rsidRDefault="00021412" w:rsidP="00671A4B">
            <w:pPr>
              <w:rPr>
                <w:bCs/>
                <w:sz w:val="20"/>
                <w:szCs w:val="20"/>
                <w:lang w:val="en-US" w:eastAsia="ar-SA"/>
              </w:rPr>
            </w:pPr>
            <w:r>
              <w:rPr>
                <w:bCs/>
                <w:sz w:val="20"/>
                <w:szCs w:val="20"/>
                <w:lang w:val="en-US" w:eastAsia="ar-SA"/>
              </w:rPr>
              <w:t>- to describe t</w:t>
            </w:r>
            <w:r w:rsidR="00671A4B" w:rsidRPr="00CE5D01">
              <w:rPr>
                <w:bCs/>
                <w:sz w:val="20"/>
                <w:szCs w:val="20"/>
                <w:lang w:val="en-US" w:eastAsia="ar-SA"/>
              </w:rPr>
              <w:t xml:space="preserve">he </w:t>
            </w:r>
            <w:r w:rsidR="00671A4B">
              <w:rPr>
                <w:bCs/>
                <w:sz w:val="20"/>
                <w:szCs w:val="20"/>
                <w:lang w:val="en-US" w:eastAsia="ar-SA"/>
              </w:rPr>
              <w:t>o</w:t>
            </w:r>
            <w:r w:rsidR="00671A4B" w:rsidRPr="00CE5D01">
              <w:rPr>
                <w:bCs/>
                <w:sz w:val="20"/>
                <w:szCs w:val="20"/>
                <w:lang w:val="en-US" w:eastAsia="ar-SA"/>
              </w:rPr>
              <w:t xml:space="preserve">rigin and </w:t>
            </w:r>
            <w:r w:rsidR="00671A4B">
              <w:rPr>
                <w:bCs/>
                <w:sz w:val="20"/>
                <w:szCs w:val="20"/>
                <w:lang w:val="en-US" w:eastAsia="ar-SA"/>
              </w:rPr>
              <w:t>e</w:t>
            </w:r>
            <w:r w:rsidR="00671A4B" w:rsidRPr="00CE5D01">
              <w:rPr>
                <w:bCs/>
                <w:sz w:val="20"/>
                <w:szCs w:val="20"/>
                <w:lang w:val="en-US" w:eastAsia="ar-SA"/>
              </w:rPr>
              <w:t>volution of</w:t>
            </w:r>
            <w:r w:rsidR="00671A4B">
              <w:rPr>
                <w:bCs/>
                <w:sz w:val="20"/>
                <w:szCs w:val="20"/>
                <w:lang w:val="en-US" w:eastAsia="ar-SA"/>
              </w:rPr>
              <w:t xml:space="preserve"> m</w:t>
            </w:r>
            <w:r w:rsidR="00671A4B" w:rsidRPr="00CE5D01">
              <w:rPr>
                <w:bCs/>
                <w:sz w:val="20"/>
                <w:szCs w:val="20"/>
                <w:lang w:val="en-US" w:eastAsia="ar-SA"/>
              </w:rPr>
              <w:t>icroorganisms</w:t>
            </w:r>
            <w:r>
              <w:rPr>
                <w:bCs/>
                <w:sz w:val="20"/>
                <w:szCs w:val="20"/>
                <w:lang w:val="en-US" w:eastAsia="ar-SA"/>
              </w:rPr>
              <w:t xml:space="preserve">; </w:t>
            </w:r>
          </w:p>
          <w:p w:rsidR="00021412" w:rsidRDefault="00021412" w:rsidP="00671A4B">
            <w:pPr>
              <w:rPr>
                <w:bCs/>
                <w:sz w:val="20"/>
                <w:szCs w:val="20"/>
                <w:lang w:val="en-US" w:eastAsia="ar-SA"/>
              </w:rPr>
            </w:pPr>
            <w:r>
              <w:rPr>
                <w:bCs/>
                <w:sz w:val="20"/>
                <w:szCs w:val="20"/>
                <w:lang w:val="en-US" w:eastAsia="ar-SA"/>
              </w:rPr>
              <w:t xml:space="preserve">- to identify the classification systems of prokaryotic cells; </w:t>
            </w:r>
          </w:p>
          <w:p w:rsidR="00021412" w:rsidRDefault="00021412" w:rsidP="00671A4B">
            <w:pPr>
              <w:rPr>
                <w:bCs/>
                <w:sz w:val="20"/>
                <w:szCs w:val="20"/>
                <w:lang w:val="en-US" w:eastAsia="ar-SA"/>
              </w:rPr>
            </w:pPr>
            <w:r>
              <w:rPr>
                <w:bCs/>
                <w:sz w:val="20"/>
                <w:szCs w:val="20"/>
                <w:lang w:val="en-US" w:eastAsia="ar-SA"/>
              </w:rPr>
              <w:t xml:space="preserve">- to make a survey of prokaryotic groups with unusual characteristics; </w:t>
            </w:r>
          </w:p>
          <w:p w:rsidR="00021412" w:rsidRPr="008A59B8" w:rsidRDefault="00021412" w:rsidP="00671A4B">
            <w:pPr>
              <w:rPr>
                <w:sz w:val="20"/>
                <w:szCs w:val="20"/>
                <w:lang w:val="en-US" w:eastAsia="ar-SA"/>
              </w:rPr>
            </w:pPr>
            <w:r>
              <w:rPr>
                <w:bCs/>
                <w:sz w:val="20"/>
                <w:szCs w:val="20"/>
                <w:lang w:val="en-US" w:eastAsia="ar-SA"/>
              </w:rPr>
              <w:t xml:space="preserve">- to describe the microbial shapes, arrangements, and sizes. </w:t>
            </w:r>
          </w:p>
        </w:tc>
        <w:tc>
          <w:tcPr>
            <w:tcW w:w="4249" w:type="dxa"/>
            <w:tcBorders>
              <w:top w:val="single" w:sz="4" w:space="0" w:color="auto"/>
              <w:left w:val="single" w:sz="4" w:space="0" w:color="auto"/>
              <w:bottom w:val="single" w:sz="4" w:space="0" w:color="auto"/>
              <w:right w:val="single" w:sz="4" w:space="0" w:color="auto"/>
            </w:tcBorders>
          </w:tcPr>
          <w:p w:rsidR="00671A4B" w:rsidRDefault="00671A4B" w:rsidP="00671A4B">
            <w:pPr>
              <w:pStyle w:val="af7"/>
              <w:rPr>
                <w:rFonts w:ascii="Times New Roman" w:hAnsi="Times New Roman"/>
                <w:b/>
                <w:sz w:val="20"/>
                <w:szCs w:val="20"/>
                <w:lang w:val="en-US"/>
              </w:rPr>
            </w:pPr>
            <w:r>
              <w:rPr>
                <w:rFonts w:ascii="Times New Roman" w:hAnsi="Times New Roman"/>
                <w:b/>
                <w:sz w:val="20"/>
                <w:szCs w:val="20"/>
                <w:lang w:val="en-US"/>
              </w:rPr>
              <w:t>2</w:t>
            </w:r>
            <w:r w:rsidRPr="00AD5FE0">
              <w:rPr>
                <w:rFonts w:ascii="Times New Roman" w:hAnsi="Times New Roman"/>
                <w:b/>
                <w:sz w:val="20"/>
                <w:szCs w:val="20"/>
                <w:lang w:val="en-US"/>
              </w:rPr>
              <w:t>.1.</w:t>
            </w:r>
            <w:r>
              <w:rPr>
                <w:rFonts w:ascii="Times New Roman" w:hAnsi="Times New Roman"/>
                <w:b/>
                <w:sz w:val="20"/>
                <w:szCs w:val="20"/>
                <w:lang w:val="en-US"/>
              </w:rPr>
              <w:t xml:space="preserve"> </w:t>
            </w:r>
            <w:r w:rsidRPr="00300B90">
              <w:rPr>
                <w:rFonts w:ascii="Times New Roman" w:hAnsi="Times New Roman"/>
                <w:sz w:val="20"/>
                <w:szCs w:val="20"/>
                <w:lang w:val="en-US"/>
              </w:rPr>
              <w:t>Gain the knowledge about taxonomy and its supporting terms classification, nomenclature, and identification.</w:t>
            </w:r>
          </w:p>
          <w:p w:rsidR="0065297C" w:rsidRDefault="00671A4B" w:rsidP="00671A4B">
            <w:pPr>
              <w:pStyle w:val="af7"/>
              <w:rPr>
                <w:rFonts w:ascii="Times New Roman" w:hAnsi="Times New Roman"/>
                <w:sz w:val="20"/>
                <w:szCs w:val="20"/>
                <w:lang w:val="en-US"/>
              </w:rPr>
            </w:pPr>
            <w:r>
              <w:rPr>
                <w:rFonts w:ascii="Times New Roman" w:hAnsi="Times New Roman"/>
                <w:b/>
                <w:sz w:val="20"/>
                <w:szCs w:val="20"/>
                <w:lang w:val="en-US"/>
              </w:rPr>
              <w:t>2</w:t>
            </w:r>
            <w:r w:rsidRPr="00AD5FE0">
              <w:rPr>
                <w:rFonts w:ascii="Times New Roman" w:hAnsi="Times New Roman"/>
                <w:b/>
                <w:sz w:val="20"/>
                <w:szCs w:val="20"/>
                <w:lang w:val="en-US"/>
              </w:rPr>
              <w:t>.</w:t>
            </w:r>
            <w:r>
              <w:rPr>
                <w:rFonts w:ascii="Times New Roman" w:hAnsi="Times New Roman"/>
                <w:b/>
                <w:sz w:val="20"/>
                <w:szCs w:val="20"/>
                <w:lang w:val="en-US"/>
              </w:rPr>
              <w:t>2</w:t>
            </w:r>
            <w:r w:rsidRPr="00AD5FE0">
              <w:rPr>
                <w:rFonts w:ascii="Times New Roman" w:hAnsi="Times New Roman"/>
                <w:b/>
                <w:sz w:val="20"/>
                <w:szCs w:val="20"/>
                <w:lang w:val="en-US"/>
              </w:rPr>
              <w:t>.</w:t>
            </w:r>
            <w:r>
              <w:rPr>
                <w:rFonts w:ascii="Times New Roman" w:hAnsi="Times New Roman"/>
                <w:b/>
                <w:sz w:val="20"/>
                <w:szCs w:val="20"/>
                <w:lang w:val="en-US"/>
              </w:rPr>
              <w:t xml:space="preserve"> </w:t>
            </w:r>
            <w:r w:rsidRPr="00300B90">
              <w:rPr>
                <w:rFonts w:ascii="Times New Roman" w:hAnsi="Times New Roman"/>
                <w:sz w:val="20"/>
                <w:szCs w:val="20"/>
                <w:lang w:val="en-US"/>
              </w:rPr>
              <w:t xml:space="preserve">Explain how the levels of a </w:t>
            </w:r>
            <w:r>
              <w:rPr>
                <w:rFonts w:ascii="Times New Roman" w:hAnsi="Times New Roman"/>
                <w:sz w:val="20"/>
                <w:szCs w:val="20"/>
                <w:lang w:val="en-US"/>
              </w:rPr>
              <w:t>t</w:t>
            </w:r>
            <w:r w:rsidRPr="00300B90">
              <w:rPr>
                <w:rFonts w:ascii="Times New Roman" w:hAnsi="Times New Roman"/>
                <w:sz w:val="20"/>
                <w:szCs w:val="20"/>
                <w:lang w:val="en-US"/>
              </w:rPr>
              <w:t xml:space="preserve">axonomic </w:t>
            </w:r>
            <w:r>
              <w:rPr>
                <w:rFonts w:ascii="Times New Roman" w:hAnsi="Times New Roman"/>
                <w:sz w:val="20"/>
                <w:szCs w:val="20"/>
                <w:lang w:val="en-US"/>
              </w:rPr>
              <w:t>ranks</w:t>
            </w:r>
            <w:r w:rsidRPr="00300B90">
              <w:rPr>
                <w:rFonts w:ascii="Times New Roman" w:hAnsi="Times New Roman"/>
                <w:sz w:val="20"/>
                <w:szCs w:val="20"/>
                <w:lang w:val="en-US"/>
              </w:rPr>
              <w:t xml:space="preserve"> relate to each</w:t>
            </w:r>
            <w:r>
              <w:rPr>
                <w:rFonts w:ascii="Times New Roman" w:hAnsi="Times New Roman"/>
                <w:sz w:val="20"/>
                <w:szCs w:val="20"/>
                <w:lang w:val="en-US"/>
              </w:rPr>
              <w:t xml:space="preserve"> </w:t>
            </w:r>
            <w:r w:rsidRPr="00300B90">
              <w:rPr>
                <w:rFonts w:ascii="Times New Roman" w:hAnsi="Times New Roman"/>
                <w:sz w:val="20"/>
                <w:szCs w:val="20"/>
                <w:lang w:val="en-US"/>
              </w:rPr>
              <w:t xml:space="preserve">other. </w:t>
            </w:r>
          </w:p>
          <w:p w:rsidR="0065297C" w:rsidRDefault="00671A4B" w:rsidP="00671A4B">
            <w:pPr>
              <w:pStyle w:val="af7"/>
              <w:rPr>
                <w:rFonts w:ascii="Times New Roman" w:hAnsi="Times New Roman"/>
                <w:sz w:val="20"/>
                <w:szCs w:val="20"/>
                <w:lang w:val="en-US"/>
              </w:rPr>
            </w:pPr>
            <w:r>
              <w:rPr>
                <w:rFonts w:ascii="Times New Roman" w:hAnsi="Times New Roman"/>
                <w:b/>
                <w:sz w:val="20"/>
                <w:szCs w:val="20"/>
                <w:lang w:val="en-US"/>
              </w:rPr>
              <w:t>2.3.</w:t>
            </w:r>
            <w:r>
              <w:rPr>
                <w:rFonts w:ascii="Times New Roman" w:hAnsi="Times New Roman"/>
                <w:sz w:val="20"/>
                <w:szCs w:val="20"/>
                <w:lang w:val="en-US"/>
              </w:rPr>
              <w:t xml:space="preserve"> Ability to g</w:t>
            </w:r>
            <w:r w:rsidRPr="00300B90">
              <w:rPr>
                <w:rFonts w:ascii="Times New Roman" w:hAnsi="Times New Roman"/>
                <w:sz w:val="20"/>
                <w:szCs w:val="20"/>
                <w:lang w:val="en-US"/>
              </w:rPr>
              <w:t xml:space="preserve">ive the names of the </w:t>
            </w:r>
            <w:r>
              <w:rPr>
                <w:rFonts w:ascii="Times New Roman" w:hAnsi="Times New Roman"/>
                <w:sz w:val="20"/>
                <w:szCs w:val="20"/>
                <w:lang w:val="en-US"/>
              </w:rPr>
              <w:t>t</w:t>
            </w:r>
            <w:r w:rsidRPr="00300B90">
              <w:rPr>
                <w:rFonts w:ascii="Times New Roman" w:hAnsi="Times New Roman"/>
                <w:sz w:val="20"/>
                <w:szCs w:val="20"/>
                <w:lang w:val="en-US"/>
              </w:rPr>
              <w:t>axonomic levels, and place them in a</w:t>
            </w:r>
            <w:r w:rsidR="0065297C">
              <w:rPr>
                <w:rFonts w:ascii="Times New Roman" w:hAnsi="Times New Roman"/>
                <w:sz w:val="20"/>
                <w:szCs w:val="20"/>
                <w:lang w:val="en-US"/>
              </w:rPr>
              <w:t xml:space="preserve"> </w:t>
            </w:r>
            <w:r w:rsidRPr="00300B90">
              <w:rPr>
                <w:rFonts w:ascii="Times New Roman" w:hAnsi="Times New Roman"/>
                <w:sz w:val="20"/>
                <w:szCs w:val="20"/>
                <w:lang w:val="en-US"/>
              </w:rPr>
              <w:t>hierarchy.</w:t>
            </w:r>
          </w:p>
          <w:p w:rsidR="00671A4B"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2.4. </w:t>
            </w:r>
            <w:r w:rsidRPr="00300B90">
              <w:rPr>
                <w:rFonts w:ascii="Times New Roman" w:hAnsi="Times New Roman"/>
                <w:sz w:val="20"/>
                <w:szCs w:val="20"/>
                <w:lang w:val="en-US"/>
              </w:rPr>
              <w:t xml:space="preserve">Describe the goals of nomenclature and </w:t>
            </w:r>
            <w:r>
              <w:rPr>
                <w:rFonts w:ascii="Times New Roman" w:hAnsi="Times New Roman"/>
                <w:sz w:val="20"/>
                <w:szCs w:val="20"/>
                <w:lang w:val="en-US"/>
              </w:rPr>
              <w:t>kn</w:t>
            </w:r>
            <w:r w:rsidRPr="00300B90">
              <w:rPr>
                <w:rFonts w:ascii="Times New Roman" w:hAnsi="Times New Roman"/>
                <w:sz w:val="20"/>
                <w:szCs w:val="20"/>
                <w:lang w:val="en-US"/>
              </w:rPr>
              <w:t>ow the binomial</w:t>
            </w:r>
            <w:r>
              <w:rPr>
                <w:rFonts w:ascii="Times New Roman" w:hAnsi="Times New Roman"/>
                <w:sz w:val="20"/>
                <w:szCs w:val="20"/>
                <w:lang w:val="en-US"/>
              </w:rPr>
              <w:t xml:space="preserve"> </w:t>
            </w:r>
            <w:r w:rsidRPr="00300B90">
              <w:rPr>
                <w:rFonts w:ascii="Times New Roman" w:hAnsi="Times New Roman"/>
                <w:sz w:val="20"/>
                <w:szCs w:val="20"/>
                <w:lang w:val="en-US"/>
              </w:rPr>
              <w:t xml:space="preserve">system is structured. </w:t>
            </w:r>
          </w:p>
          <w:p w:rsidR="00671A4B" w:rsidRPr="00AD5FE0" w:rsidRDefault="00671A4B" w:rsidP="00671A4B">
            <w:pPr>
              <w:pStyle w:val="af7"/>
              <w:rPr>
                <w:rFonts w:ascii="Times New Roman" w:hAnsi="Times New Roman"/>
                <w:b/>
                <w:sz w:val="20"/>
                <w:szCs w:val="20"/>
                <w:lang w:val="en-US"/>
              </w:rPr>
            </w:pPr>
            <w:r>
              <w:rPr>
                <w:rFonts w:ascii="Times New Roman" w:hAnsi="Times New Roman"/>
                <w:b/>
                <w:sz w:val="20"/>
                <w:szCs w:val="20"/>
                <w:lang w:val="en-US"/>
              </w:rPr>
              <w:t>2.5.</w:t>
            </w:r>
            <w:r w:rsidRPr="00300B90">
              <w:rPr>
                <w:rFonts w:ascii="Times New Roman" w:hAnsi="Times New Roman"/>
                <w:sz w:val="20"/>
                <w:szCs w:val="20"/>
                <w:lang w:val="en-US"/>
              </w:rPr>
              <w:t xml:space="preserve"> Know how to correctly write a scientific</w:t>
            </w:r>
            <w:r>
              <w:rPr>
                <w:rFonts w:ascii="Times New Roman" w:hAnsi="Times New Roman"/>
                <w:sz w:val="20"/>
                <w:szCs w:val="20"/>
                <w:lang w:val="en-US"/>
              </w:rPr>
              <w:t xml:space="preserve"> </w:t>
            </w:r>
            <w:r w:rsidRPr="00300B90">
              <w:rPr>
                <w:rFonts w:ascii="Times New Roman" w:hAnsi="Times New Roman"/>
                <w:sz w:val="20"/>
                <w:szCs w:val="20"/>
                <w:lang w:val="en-US"/>
              </w:rPr>
              <w:t>name.</w:t>
            </w:r>
          </w:p>
        </w:tc>
      </w:tr>
      <w:tr w:rsidR="00671A4B" w:rsidRPr="00F93CD1" w:rsidTr="00671A4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021412" w:rsidRDefault="00671A4B" w:rsidP="00671A4B">
            <w:pPr>
              <w:rPr>
                <w:bCs/>
                <w:sz w:val="20"/>
                <w:szCs w:val="20"/>
                <w:lang w:val="en-US" w:eastAsia="ar-SA"/>
              </w:rPr>
            </w:pPr>
            <w:r w:rsidRPr="008A59B8">
              <w:rPr>
                <w:b/>
                <w:sz w:val="20"/>
                <w:szCs w:val="20"/>
                <w:lang w:val="en-US" w:eastAsia="ar-SA"/>
              </w:rPr>
              <w:t xml:space="preserve">3. </w:t>
            </w:r>
            <w:r w:rsidRPr="00CE5D01">
              <w:rPr>
                <w:bCs/>
                <w:sz w:val="20"/>
                <w:szCs w:val="20"/>
                <w:lang w:val="en-US" w:eastAsia="ar-SA"/>
              </w:rPr>
              <w:t xml:space="preserve">A </w:t>
            </w:r>
            <w:r>
              <w:rPr>
                <w:bCs/>
                <w:sz w:val="20"/>
                <w:szCs w:val="20"/>
                <w:lang w:val="en-US" w:eastAsia="ar-SA"/>
              </w:rPr>
              <w:t>s</w:t>
            </w:r>
            <w:r w:rsidRPr="00CE5D01">
              <w:rPr>
                <w:bCs/>
                <w:sz w:val="20"/>
                <w:szCs w:val="20"/>
                <w:lang w:val="en-US" w:eastAsia="ar-SA"/>
              </w:rPr>
              <w:t xml:space="preserve">urvey of </w:t>
            </w:r>
            <w:r>
              <w:rPr>
                <w:bCs/>
                <w:sz w:val="20"/>
                <w:szCs w:val="20"/>
                <w:lang w:val="en-US" w:eastAsia="ar-SA"/>
              </w:rPr>
              <w:t>p</w:t>
            </w:r>
            <w:r w:rsidRPr="00CE5D01">
              <w:rPr>
                <w:bCs/>
                <w:sz w:val="20"/>
                <w:szCs w:val="20"/>
                <w:lang w:val="en-US" w:eastAsia="ar-SA"/>
              </w:rPr>
              <w:t xml:space="preserve">rokaryotic </w:t>
            </w:r>
            <w:r>
              <w:rPr>
                <w:bCs/>
                <w:sz w:val="20"/>
                <w:szCs w:val="20"/>
                <w:lang w:val="en-US" w:eastAsia="ar-SA"/>
              </w:rPr>
              <w:t>c</w:t>
            </w:r>
            <w:r w:rsidRPr="00CE5D01">
              <w:rPr>
                <w:bCs/>
                <w:sz w:val="20"/>
                <w:szCs w:val="20"/>
                <w:lang w:val="en-US" w:eastAsia="ar-SA"/>
              </w:rPr>
              <w:t>ells</w:t>
            </w:r>
            <w:r>
              <w:rPr>
                <w:bCs/>
                <w:sz w:val="20"/>
                <w:szCs w:val="20"/>
                <w:lang w:val="en-US" w:eastAsia="ar-SA"/>
              </w:rPr>
              <w:t xml:space="preserve">.  </w:t>
            </w:r>
          </w:p>
          <w:p w:rsidR="00671A4B" w:rsidRDefault="00021412" w:rsidP="00671A4B">
            <w:pPr>
              <w:rPr>
                <w:bCs/>
                <w:sz w:val="20"/>
                <w:szCs w:val="20"/>
                <w:lang w:val="en-US" w:eastAsia="ar-SA"/>
              </w:rPr>
            </w:pPr>
            <w:r>
              <w:rPr>
                <w:bCs/>
                <w:sz w:val="20"/>
                <w:szCs w:val="20"/>
                <w:lang w:val="en-US" w:eastAsia="ar-SA"/>
              </w:rPr>
              <w:t>- to define the b</w:t>
            </w:r>
            <w:r w:rsidR="00671A4B" w:rsidRPr="007A7407">
              <w:rPr>
                <w:bCs/>
                <w:sz w:val="20"/>
                <w:szCs w:val="20"/>
                <w:lang w:val="en-US" w:eastAsia="ar-SA"/>
              </w:rPr>
              <w:t>asic characteristics of cells and life forms</w:t>
            </w:r>
            <w:r>
              <w:rPr>
                <w:bCs/>
                <w:sz w:val="20"/>
                <w:szCs w:val="20"/>
                <w:lang w:val="en-US" w:eastAsia="ar-SA"/>
              </w:rPr>
              <w:t xml:space="preserve">; </w:t>
            </w:r>
          </w:p>
          <w:p w:rsidR="00021412" w:rsidRDefault="00021412" w:rsidP="00671A4B">
            <w:pPr>
              <w:rPr>
                <w:sz w:val="20"/>
                <w:szCs w:val="20"/>
                <w:lang w:val="en-US" w:eastAsia="ar-SA"/>
              </w:rPr>
            </w:pPr>
            <w:r w:rsidRPr="00021412">
              <w:rPr>
                <w:sz w:val="20"/>
                <w:szCs w:val="20"/>
                <w:lang w:val="en-US" w:eastAsia="ar-SA"/>
              </w:rPr>
              <w:t xml:space="preserve">- to </w:t>
            </w:r>
            <w:r w:rsidR="00704ECC">
              <w:rPr>
                <w:sz w:val="20"/>
                <w:szCs w:val="20"/>
                <w:lang w:val="en-US" w:eastAsia="ar-SA"/>
              </w:rPr>
              <w:t xml:space="preserve">describe the structure of a generalized bacterial cell; </w:t>
            </w:r>
          </w:p>
          <w:p w:rsidR="00704ECC" w:rsidRDefault="00704ECC" w:rsidP="00671A4B">
            <w:pPr>
              <w:rPr>
                <w:sz w:val="20"/>
                <w:szCs w:val="20"/>
                <w:lang w:val="en-US" w:eastAsia="ar-SA"/>
              </w:rPr>
            </w:pPr>
            <w:r>
              <w:rPr>
                <w:sz w:val="20"/>
                <w:szCs w:val="20"/>
                <w:lang w:val="en-US" w:eastAsia="ar-SA"/>
              </w:rPr>
              <w:t xml:space="preserve">- to characterize the cell extensions and </w:t>
            </w:r>
            <w:r w:rsidR="00307BFE">
              <w:rPr>
                <w:sz w:val="20"/>
                <w:szCs w:val="20"/>
                <w:lang w:val="en-US" w:eastAsia="ar-SA"/>
              </w:rPr>
              <w:t xml:space="preserve">surface structures; </w:t>
            </w:r>
          </w:p>
          <w:p w:rsidR="00307BFE" w:rsidRDefault="00307BFE" w:rsidP="00671A4B">
            <w:pPr>
              <w:rPr>
                <w:sz w:val="20"/>
                <w:szCs w:val="20"/>
                <w:lang w:val="en-US" w:eastAsia="ar-SA"/>
              </w:rPr>
            </w:pPr>
            <w:r>
              <w:rPr>
                <w:sz w:val="20"/>
                <w:szCs w:val="20"/>
                <w:lang w:val="en-US" w:eastAsia="ar-SA"/>
              </w:rPr>
              <w:t xml:space="preserve">- to analyze the internal and external structures of a microbial cell; </w:t>
            </w:r>
          </w:p>
          <w:p w:rsidR="00307BFE" w:rsidRPr="00021412" w:rsidRDefault="00307BFE" w:rsidP="00671A4B">
            <w:pPr>
              <w:rPr>
                <w:sz w:val="20"/>
                <w:szCs w:val="20"/>
                <w:lang w:val="en-US" w:eastAsia="ar-SA"/>
              </w:rPr>
            </w:pPr>
            <w:r>
              <w:rPr>
                <w:sz w:val="20"/>
                <w:szCs w:val="20"/>
                <w:lang w:val="en-US" w:eastAsia="ar-SA"/>
              </w:rPr>
              <w:t xml:space="preserve">- to define the cell envelope: the outer boundary layer of bacteria. </w:t>
            </w:r>
          </w:p>
        </w:tc>
        <w:tc>
          <w:tcPr>
            <w:tcW w:w="4249" w:type="dxa"/>
            <w:tcBorders>
              <w:top w:val="single" w:sz="4" w:space="0" w:color="auto"/>
              <w:left w:val="single" w:sz="4" w:space="0" w:color="auto"/>
              <w:bottom w:val="single" w:sz="4" w:space="0" w:color="auto"/>
              <w:right w:val="single" w:sz="4" w:space="0" w:color="auto"/>
            </w:tcBorders>
          </w:tcPr>
          <w:p w:rsidR="00671A4B" w:rsidRPr="00300B90"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3.1. </w:t>
            </w:r>
            <w:r w:rsidRPr="00300B90">
              <w:rPr>
                <w:rFonts w:ascii="Times New Roman" w:hAnsi="Times New Roman"/>
                <w:sz w:val="20"/>
                <w:szCs w:val="20"/>
                <w:lang w:val="en-US"/>
              </w:rPr>
              <w:t>Describe the fundamental</w:t>
            </w:r>
            <w:r>
              <w:rPr>
                <w:rFonts w:ascii="Times New Roman" w:hAnsi="Times New Roman"/>
                <w:sz w:val="20"/>
                <w:szCs w:val="20"/>
                <w:lang w:val="en-US"/>
              </w:rPr>
              <w:t xml:space="preserve"> </w:t>
            </w:r>
            <w:r w:rsidRPr="00300B90">
              <w:rPr>
                <w:rFonts w:ascii="Times New Roman" w:hAnsi="Times New Roman"/>
                <w:sz w:val="20"/>
                <w:szCs w:val="20"/>
                <w:lang w:val="en-US"/>
              </w:rPr>
              <w:t xml:space="preserve">characteristics of </w:t>
            </w:r>
            <w:r w:rsidRPr="00300B90">
              <w:rPr>
                <w:rFonts w:ascii="Times New Roman" w:hAnsi="Times New Roman"/>
                <w:bCs/>
                <w:sz w:val="20"/>
                <w:szCs w:val="20"/>
                <w:lang w:val="en-US"/>
              </w:rPr>
              <w:t xml:space="preserve">prokaryotic </w:t>
            </w:r>
            <w:r w:rsidRPr="00300B90">
              <w:rPr>
                <w:rFonts w:ascii="Times New Roman" w:hAnsi="Times New Roman"/>
                <w:sz w:val="20"/>
                <w:szCs w:val="20"/>
                <w:lang w:val="en-US"/>
              </w:rPr>
              <w:t>cells.</w:t>
            </w:r>
          </w:p>
          <w:p w:rsidR="00671A4B" w:rsidRPr="00300B90"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3.2. </w:t>
            </w:r>
            <w:r w:rsidRPr="00300B90">
              <w:rPr>
                <w:rFonts w:ascii="Times New Roman" w:hAnsi="Times New Roman"/>
                <w:sz w:val="20"/>
                <w:szCs w:val="20"/>
                <w:lang w:val="en-US"/>
              </w:rPr>
              <w:t>Characterize the organization of a prokaryotic cell.</w:t>
            </w:r>
            <w:r>
              <w:rPr>
                <w:rFonts w:ascii="Times New Roman" w:hAnsi="Times New Roman"/>
                <w:sz w:val="20"/>
                <w:szCs w:val="20"/>
                <w:lang w:val="en-US"/>
              </w:rPr>
              <w:t xml:space="preserve"> </w:t>
            </w:r>
            <w:r w:rsidRPr="00F55FEA">
              <w:rPr>
                <w:rFonts w:ascii="Times New Roman" w:hAnsi="Times New Roman"/>
                <w:sz w:val="20"/>
                <w:szCs w:val="20"/>
                <w:lang w:val="en-US"/>
              </w:rPr>
              <w:t>Describe the generalized anatomy of bacterial cells.</w:t>
            </w:r>
          </w:p>
          <w:p w:rsidR="00671A4B" w:rsidRPr="00F55FEA"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3.3. </w:t>
            </w:r>
            <w:r w:rsidRPr="00F55FEA">
              <w:rPr>
                <w:rFonts w:ascii="Times New Roman" w:hAnsi="Times New Roman"/>
                <w:sz w:val="20"/>
                <w:szCs w:val="20"/>
                <w:lang w:val="en-US"/>
              </w:rPr>
              <w:t>Explain the concept of the cell envelope, and describe its</w:t>
            </w:r>
            <w:r>
              <w:rPr>
                <w:rFonts w:ascii="Times New Roman" w:hAnsi="Times New Roman"/>
                <w:sz w:val="20"/>
                <w:szCs w:val="20"/>
                <w:lang w:val="en-US"/>
              </w:rPr>
              <w:t xml:space="preserve"> </w:t>
            </w:r>
            <w:r w:rsidRPr="00F55FEA">
              <w:rPr>
                <w:rFonts w:ascii="Times New Roman" w:hAnsi="Times New Roman"/>
                <w:sz w:val="20"/>
                <w:szCs w:val="20"/>
                <w:lang w:val="en-US"/>
              </w:rPr>
              <w:t>structure. Outline the structure and functions of cell walls, and explain</w:t>
            </w:r>
            <w:r>
              <w:rPr>
                <w:rFonts w:ascii="Times New Roman" w:hAnsi="Times New Roman"/>
                <w:sz w:val="20"/>
                <w:szCs w:val="20"/>
                <w:lang w:val="en-US"/>
              </w:rPr>
              <w:t xml:space="preserve"> </w:t>
            </w:r>
            <w:r w:rsidRPr="00F55FEA">
              <w:rPr>
                <w:rFonts w:ascii="Times New Roman" w:hAnsi="Times New Roman"/>
                <w:sz w:val="20"/>
                <w:szCs w:val="20"/>
                <w:lang w:val="en-US"/>
              </w:rPr>
              <w:t>the role of peptidoglycan.</w:t>
            </w:r>
          </w:p>
          <w:p w:rsidR="009F04EC"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3.4. </w:t>
            </w:r>
            <w:r w:rsidRPr="00F55FEA">
              <w:rPr>
                <w:rFonts w:ascii="Times New Roman" w:hAnsi="Times New Roman"/>
                <w:sz w:val="20"/>
                <w:szCs w:val="20"/>
                <w:lang w:val="en-US"/>
              </w:rPr>
              <w:t xml:space="preserve">Summarize how gram-positive and gram-negative cells differ in their reactions. Describe </w:t>
            </w:r>
            <w:r w:rsidRPr="00F55FEA">
              <w:rPr>
                <w:rFonts w:ascii="Times New Roman" w:hAnsi="Times New Roman"/>
                <w:sz w:val="20"/>
                <w:szCs w:val="20"/>
                <w:lang w:val="en-US"/>
              </w:rPr>
              <w:lastRenderedPageBreak/>
              <w:t>the structure of the cell membrane, and explain several of its major roles in bacterial cells.</w:t>
            </w:r>
          </w:p>
          <w:p w:rsidR="00671A4B" w:rsidRPr="009F04EC" w:rsidRDefault="00671A4B" w:rsidP="00671A4B">
            <w:pPr>
              <w:pStyle w:val="af7"/>
              <w:rPr>
                <w:rFonts w:ascii="Times New Roman" w:hAnsi="Times New Roman"/>
                <w:sz w:val="20"/>
                <w:szCs w:val="20"/>
                <w:lang w:val="en-US"/>
              </w:rPr>
            </w:pPr>
            <w:r>
              <w:rPr>
                <w:rFonts w:ascii="Times New Roman" w:hAnsi="Times New Roman"/>
                <w:b/>
                <w:sz w:val="20"/>
                <w:szCs w:val="20"/>
                <w:lang w:val="en-US"/>
              </w:rPr>
              <w:t xml:space="preserve">3.5. </w:t>
            </w:r>
            <w:r w:rsidRPr="00F55FEA">
              <w:rPr>
                <w:rFonts w:ascii="Times New Roman" w:hAnsi="Times New Roman"/>
                <w:sz w:val="20"/>
                <w:szCs w:val="20"/>
                <w:lang w:val="en-US"/>
              </w:rPr>
              <w:t>Ability to list the contents of the cell cytoplasm. Describe the life cycle of endospore-forming bacteria.</w:t>
            </w:r>
            <w:r>
              <w:rPr>
                <w:rFonts w:ascii="Times New Roman" w:hAnsi="Times New Roman"/>
                <w:b/>
                <w:sz w:val="20"/>
                <w:szCs w:val="20"/>
                <w:lang w:val="en-US"/>
              </w:rPr>
              <w:t xml:space="preserve"> </w:t>
            </w:r>
          </w:p>
        </w:tc>
      </w:tr>
      <w:tr w:rsidR="00671A4B" w:rsidRPr="00F93CD1"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307BFE" w:rsidRDefault="00671A4B" w:rsidP="00671A4B">
            <w:pPr>
              <w:rPr>
                <w:bCs/>
                <w:sz w:val="20"/>
                <w:szCs w:val="20"/>
                <w:lang w:val="en-US" w:eastAsia="ar-SA"/>
              </w:rPr>
            </w:pPr>
            <w:r w:rsidRPr="008A59B8">
              <w:rPr>
                <w:b/>
                <w:sz w:val="20"/>
                <w:szCs w:val="20"/>
                <w:lang w:val="en-US" w:eastAsia="ar-SA"/>
              </w:rPr>
              <w:t>4.</w:t>
            </w:r>
            <w:r>
              <w:rPr>
                <w:b/>
                <w:sz w:val="20"/>
                <w:szCs w:val="20"/>
                <w:lang w:val="en-US" w:eastAsia="ar-SA"/>
              </w:rPr>
              <w:t xml:space="preserve"> </w:t>
            </w:r>
            <w:r w:rsidRPr="007A7407">
              <w:rPr>
                <w:bCs/>
                <w:sz w:val="20"/>
                <w:szCs w:val="20"/>
                <w:lang w:val="en-US" w:eastAsia="ar-SA"/>
              </w:rPr>
              <w:t xml:space="preserve">A </w:t>
            </w:r>
            <w:r>
              <w:rPr>
                <w:bCs/>
                <w:sz w:val="20"/>
                <w:szCs w:val="20"/>
                <w:lang w:val="en-US" w:eastAsia="ar-SA"/>
              </w:rPr>
              <w:t>s</w:t>
            </w:r>
            <w:r w:rsidRPr="007A7407">
              <w:rPr>
                <w:bCs/>
                <w:sz w:val="20"/>
                <w:szCs w:val="20"/>
                <w:lang w:val="en-US" w:eastAsia="ar-SA"/>
              </w:rPr>
              <w:t xml:space="preserve">urvey of </w:t>
            </w:r>
            <w:r>
              <w:rPr>
                <w:bCs/>
                <w:sz w:val="20"/>
                <w:szCs w:val="20"/>
                <w:lang w:val="en-US" w:eastAsia="ar-SA"/>
              </w:rPr>
              <w:t>e</w:t>
            </w:r>
            <w:r w:rsidRPr="007A7407">
              <w:rPr>
                <w:bCs/>
                <w:sz w:val="20"/>
                <w:szCs w:val="20"/>
                <w:lang w:val="en-US" w:eastAsia="ar-SA"/>
              </w:rPr>
              <w:t xml:space="preserve">ukaryotic </w:t>
            </w:r>
            <w:r>
              <w:rPr>
                <w:bCs/>
                <w:sz w:val="20"/>
                <w:szCs w:val="20"/>
                <w:lang w:val="en-US" w:eastAsia="ar-SA"/>
              </w:rPr>
              <w:t>c</w:t>
            </w:r>
            <w:r w:rsidRPr="007A7407">
              <w:rPr>
                <w:bCs/>
                <w:sz w:val="20"/>
                <w:szCs w:val="20"/>
                <w:lang w:val="en-US" w:eastAsia="ar-SA"/>
              </w:rPr>
              <w:t>ells and</w:t>
            </w:r>
            <w:r>
              <w:rPr>
                <w:bCs/>
                <w:sz w:val="20"/>
                <w:szCs w:val="20"/>
                <w:lang w:val="en-US" w:eastAsia="ar-SA"/>
              </w:rPr>
              <w:t xml:space="preserve"> m</w:t>
            </w:r>
            <w:r w:rsidRPr="007A7407">
              <w:rPr>
                <w:bCs/>
                <w:sz w:val="20"/>
                <w:szCs w:val="20"/>
                <w:lang w:val="en-US" w:eastAsia="ar-SA"/>
              </w:rPr>
              <w:t xml:space="preserve">icroorganisms. </w:t>
            </w:r>
          </w:p>
          <w:p w:rsidR="00307BFE" w:rsidRDefault="00307BFE" w:rsidP="00671A4B">
            <w:pPr>
              <w:rPr>
                <w:bCs/>
                <w:sz w:val="20"/>
                <w:szCs w:val="20"/>
                <w:lang w:val="en-US" w:eastAsia="ar-SA"/>
              </w:rPr>
            </w:pPr>
            <w:r>
              <w:rPr>
                <w:bCs/>
                <w:sz w:val="20"/>
                <w:szCs w:val="20"/>
                <w:lang w:val="en-US" w:eastAsia="ar-SA"/>
              </w:rPr>
              <w:t>- to describe the f</w:t>
            </w:r>
            <w:r w:rsidR="00671A4B" w:rsidRPr="007A7407">
              <w:rPr>
                <w:bCs/>
                <w:sz w:val="20"/>
                <w:szCs w:val="20"/>
                <w:lang w:val="en-US" w:eastAsia="ar-SA"/>
              </w:rPr>
              <w:t xml:space="preserve">orm and </w:t>
            </w:r>
            <w:r w:rsidR="00671A4B">
              <w:rPr>
                <w:bCs/>
                <w:sz w:val="20"/>
                <w:szCs w:val="20"/>
                <w:lang w:val="en-US" w:eastAsia="ar-SA"/>
              </w:rPr>
              <w:t>f</w:t>
            </w:r>
            <w:r w:rsidR="00671A4B" w:rsidRPr="007A7407">
              <w:rPr>
                <w:bCs/>
                <w:sz w:val="20"/>
                <w:szCs w:val="20"/>
                <w:lang w:val="en-US" w:eastAsia="ar-SA"/>
              </w:rPr>
              <w:t xml:space="preserve">unction of the </w:t>
            </w:r>
            <w:r w:rsidR="00671A4B">
              <w:rPr>
                <w:bCs/>
                <w:sz w:val="20"/>
                <w:szCs w:val="20"/>
                <w:lang w:val="en-US" w:eastAsia="ar-SA"/>
              </w:rPr>
              <w:t>e</w:t>
            </w:r>
            <w:r w:rsidR="00671A4B" w:rsidRPr="007A7407">
              <w:rPr>
                <w:bCs/>
                <w:sz w:val="20"/>
                <w:szCs w:val="20"/>
                <w:lang w:val="en-US" w:eastAsia="ar-SA"/>
              </w:rPr>
              <w:t xml:space="preserve">ukaryotic </w:t>
            </w:r>
            <w:r w:rsidR="00671A4B">
              <w:rPr>
                <w:bCs/>
                <w:sz w:val="20"/>
                <w:szCs w:val="20"/>
                <w:lang w:val="en-US" w:eastAsia="ar-SA"/>
              </w:rPr>
              <w:t>c</w:t>
            </w:r>
            <w:r w:rsidR="00671A4B" w:rsidRPr="007A7407">
              <w:rPr>
                <w:bCs/>
                <w:sz w:val="20"/>
                <w:szCs w:val="20"/>
                <w:lang w:val="en-US" w:eastAsia="ar-SA"/>
              </w:rPr>
              <w:t>ell</w:t>
            </w:r>
            <w:r>
              <w:rPr>
                <w:bCs/>
                <w:sz w:val="20"/>
                <w:szCs w:val="20"/>
                <w:lang w:val="en-US" w:eastAsia="ar-SA"/>
              </w:rPr>
              <w:t>;</w:t>
            </w:r>
          </w:p>
          <w:p w:rsidR="00671A4B" w:rsidRDefault="00307BFE" w:rsidP="00671A4B">
            <w:pPr>
              <w:rPr>
                <w:bCs/>
                <w:sz w:val="20"/>
                <w:szCs w:val="20"/>
                <w:lang w:val="en-US" w:eastAsia="ar-SA"/>
              </w:rPr>
            </w:pPr>
            <w:r>
              <w:rPr>
                <w:bCs/>
                <w:sz w:val="20"/>
                <w:szCs w:val="20"/>
                <w:lang w:val="en-US" w:eastAsia="ar-SA"/>
              </w:rPr>
              <w:t xml:space="preserve">- to characterize the </w:t>
            </w:r>
            <w:r w:rsidR="00671A4B">
              <w:rPr>
                <w:bCs/>
                <w:sz w:val="20"/>
                <w:szCs w:val="20"/>
                <w:lang w:val="en-US" w:eastAsia="ar-SA"/>
              </w:rPr>
              <w:t>external and internal structures</w:t>
            </w:r>
            <w:r>
              <w:rPr>
                <w:bCs/>
                <w:sz w:val="20"/>
                <w:szCs w:val="20"/>
                <w:lang w:val="en-US" w:eastAsia="ar-SA"/>
              </w:rPr>
              <w:t xml:space="preserve"> of eukaryotic cells;</w:t>
            </w:r>
          </w:p>
          <w:p w:rsidR="00307BFE" w:rsidRDefault="00307BFE" w:rsidP="00671A4B">
            <w:pPr>
              <w:rPr>
                <w:bCs/>
                <w:sz w:val="20"/>
                <w:szCs w:val="20"/>
                <w:lang w:val="en-US" w:eastAsia="ar-SA"/>
              </w:rPr>
            </w:pPr>
            <w:r>
              <w:rPr>
                <w:bCs/>
                <w:sz w:val="20"/>
                <w:szCs w:val="20"/>
                <w:lang w:val="en-US" w:eastAsia="ar-SA"/>
              </w:rPr>
              <w:t xml:space="preserve">- to make eukaryotic-prokaryotic comparations; </w:t>
            </w:r>
          </w:p>
          <w:p w:rsidR="00307BFE" w:rsidRDefault="00307BFE" w:rsidP="00671A4B">
            <w:pPr>
              <w:rPr>
                <w:bCs/>
                <w:sz w:val="20"/>
                <w:szCs w:val="20"/>
                <w:lang w:val="en-US" w:eastAsia="ar-SA"/>
              </w:rPr>
            </w:pPr>
            <w:r>
              <w:rPr>
                <w:bCs/>
                <w:sz w:val="20"/>
                <w:szCs w:val="20"/>
                <w:lang w:val="en-US" w:eastAsia="ar-SA"/>
              </w:rPr>
              <w:t xml:space="preserve">- to identify the taxonomy of eukaryotic cells; </w:t>
            </w:r>
          </w:p>
          <w:p w:rsidR="00307BFE" w:rsidRDefault="00307BFE" w:rsidP="00671A4B">
            <w:pPr>
              <w:rPr>
                <w:bCs/>
                <w:sz w:val="20"/>
                <w:szCs w:val="20"/>
                <w:lang w:val="en-US" w:eastAsia="ar-SA"/>
              </w:rPr>
            </w:pPr>
            <w:r>
              <w:rPr>
                <w:bCs/>
                <w:sz w:val="20"/>
                <w:szCs w:val="20"/>
                <w:lang w:val="en-US" w:eastAsia="ar-SA"/>
              </w:rPr>
              <w:t xml:space="preserve">- to make a survey on the kingdom of the fungi. </w:t>
            </w:r>
          </w:p>
          <w:p w:rsidR="00307BFE" w:rsidRPr="008A59B8" w:rsidRDefault="00307BFE" w:rsidP="00671A4B">
            <w:pPr>
              <w:rPr>
                <w:b/>
                <w:sz w:val="20"/>
                <w:szCs w:val="20"/>
                <w:lang w:val="en-US" w:eastAsia="ar-SA"/>
              </w:rPr>
            </w:pPr>
          </w:p>
        </w:tc>
        <w:tc>
          <w:tcPr>
            <w:tcW w:w="4249" w:type="dxa"/>
            <w:tcBorders>
              <w:top w:val="single" w:sz="4" w:space="0" w:color="auto"/>
              <w:left w:val="single" w:sz="4" w:space="0" w:color="auto"/>
              <w:bottom w:val="single" w:sz="4" w:space="0" w:color="auto"/>
              <w:right w:val="single" w:sz="4" w:space="0" w:color="auto"/>
            </w:tcBorders>
          </w:tcPr>
          <w:p w:rsidR="00671A4B" w:rsidRPr="00AD59B5" w:rsidRDefault="00671A4B" w:rsidP="00671A4B">
            <w:pPr>
              <w:rPr>
                <w:sz w:val="20"/>
                <w:szCs w:val="20"/>
                <w:lang w:val="en-US"/>
              </w:rPr>
            </w:pPr>
            <w:r w:rsidRPr="00F55FEA">
              <w:rPr>
                <w:b/>
                <w:sz w:val="20"/>
                <w:szCs w:val="20"/>
                <w:lang w:val="en-US"/>
              </w:rPr>
              <w:t>4.1.</w:t>
            </w:r>
            <w:r>
              <w:rPr>
                <w:b/>
                <w:sz w:val="20"/>
                <w:szCs w:val="20"/>
                <w:lang w:val="en-US"/>
              </w:rPr>
              <w:t xml:space="preserve"> </w:t>
            </w:r>
            <w:r w:rsidRPr="00AD59B5">
              <w:rPr>
                <w:sz w:val="20"/>
                <w:szCs w:val="20"/>
                <w:lang w:val="en-US"/>
              </w:rPr>
              <w:t>Describe the plan of a basic</w:t>
            </w:r>
            <w:r>
              <w:rPr>
                <w:sz w:val="20"/>
                <w:szCs w:val="20"/>
                <w:lang w:val="en-US"/>
              </w:rPr>
              <w:t xml:space="preserve"> </w:t>
            </w:r>
            <w:r w:rsidRPr="00AD59B5">
              <w:rPr>
                <w:sz w:val="20"/>
                <w:szCs w:val="20"/>
                <w:lang w:val="en-US"/>
              </w:rPr>
              <w:t>eukaryotic cell and organelles,</w:t>
            </w:r>
            <w:r>
              <w:rPr>
                <w:sz w:val="20"/>
                <w:szCs w:val="20"/>
                <w:lang w:val="en-US"/>
              </w:rPr>
              <w:t xml:space="preserve"> </w:t>
            </w:r>
            <w:r w:rsidRPr="00AD59B5">
              <w:rPr>
                <w:sz w:val="20"/>
                <w:szCs w:val="20"/>
                <w:lang w:val="en-US"/>
              </w:rPr>
              <w:t>and indicate the structures all cells possess.</w:t>
            </w:r>
          </w:p>
          <w:p w:rsidR="00671A4B" w:rsidRPr="00AD59B5" w:rsidRDefault="00671A4B" w:rsidP="00671A4B">
            <w:pPr>
              <w:rPr>
                <w:sz w:val="20"/>
                <w:szCs w:val="20"/>
                <w:lang w:val="en-US"/>
              </w:rPr>
            </w:pPr>
            <w:r w:rsidRPr="00F55FEA">
              <w:rPr>
                <w:b/>
                <w:sz w:val="20"/>
                <w:szCs w:val="20"/>
                <w:lang w:val="en-US"/>
              </w:rPr>
              <w:t>4.</w:t>
            </w:r>
            <w:r>
              <w:rPr>
                <w:b/>
                <w:sz w:val="20"/>
                <w:szCs w:val="20"/>
                <w:lang w:val="en-US"/>
              </w:rPr>
              <w:t>2</w:t>
            </w:r>
            <w:r w:rsidRPr="00F55FEA">
              <w:rPr>
                <w:b/>
                <w:sz w:val="20"/>
                <w:szCs w:val="20"/>
                <w:lang w:val="en-US"/>
              </w:rPr>
              <w:t>.</w:t>
            </w:r>
            <w:r>
              <w:rPr>
                <w:b/>
                <w:sz w:val="20"/>
                <w:szCs w:val="20"/>
                <w:lang w:val="en-US"/>
              </w:rPr>
              <w:t xml:space="preserve"> </w:t>
            </w:r>
            <w:r w:rsidRPr="00AD59B5">
              <w:rPr>
                <w:sz w:val="20"/>
                <w:szCs w:val="20"/>
                <w:lang w:val="en-US"/>
              </w:rPr>
              <w:t>Define the glycocalyx for eukaryotic cells and list its basic</w:t>
            </w:r>
            <w:r>
              <w:rPr>
                <w:sz w:val="20"/>
                <w:szCs w:val="20"/>
                <w:lang w:val="en-US"/>
              </w:rPr>
              <w:t xml:space="preserve"> </w:t>
            </w:r>
            <w:r w:rsidRPr="00AD59B5">
              <w:rPr>
                <w:sz w:val="20"/>
                <w:szCs w:val="20"/>
                <w:lang w:val="en-US"/>
              </w:rPr>
              <w:t>functions.</w:t>
            </w:r>
          </w:p>
          <w:p w:rsidR="00671A4B" w:rsidRPr="00AD59B5" w:rsidRDefault="00671A4B" w:rsidP="00671A4B">
            <w:pPr>
              <w:rPr>
                <w:sz w:val="20"/>
                <w:szCs w:val="20"/>
                <w:lang w:val="en-US"/>
              </w:rPr>
            </w:pPr>
            <w:r w:rsidRPr="00F55FEA">
              <w:rPr>
                <w:b/>
                <w:sz w:val="20"/>
                <w:szCs w:val="20"/>
                <w:lang w:val="en-US"/>
              </w:rPr>
              <w:t>4.</w:t>
            </w:r>
            <w:r>
              <w:rPr>
                <w:b/>
                <w:sz w:val="20"/>
                <w:szCs w:val="20"/>
                <w:lang w:val="en-US"/>
              </w:rPr>
              <w:t>3</w:t>
            </w:r>
            <w:r w:rsidRPr="00F55FEA">
              <w:rPr>
                <w:b/>
                <w:sz w:val="20"/>
                <w:szCs w:val="20"/>
                <w:lang w:val="en-US"/>
              </w:rPr>
              <w:t>.</w:t>
            </w:r>
            <w:r>
              <w:rPr>
                <w:b/>
                <w:sz w:val="20"/>
                <w:szCs w:val="20"/>
                <w:lang w:val="en-US"/>
              </w:rPr>
              <w:t xml:space="preserve"> </w:t>
            </w:r>
            <w:r w:rsidRPr="00AD59B5">
              <w:rPr>
                <w:sz w:val="20"/>
                <w:szCs w:val="20"/>
                <w:lang w:val="en-US"/>
              </w:rPr>
              <w:t>Characterize the cell wall and membrane of eukaryotic</w:t>
            </w:r>
            <w:r>
              <w:rPr>
                <w:sz w:val="20"/>
                <w:szCs w:val="20"/>
                <w:lang w:val="en-US"/>
              </w:rPr>
              <w:t xml:space="preserve"> </w:t>
            </w:r>
            <w:r w:rsidRPr="00AD59B5">
              <w:rPr>
                <w:sz w:val="20"/>
                <w:szCs w:val="20"/>
                <w:lang w:val="en-US"/>
              </w:rPr>
              <w:t>cells.</w:t>
            </w:r>
          </w:p>
          <w:p w:rsidR="00671A4B" w:rsidRPr="00F55FEA" w:rsidRDefault="00671A4B" w:rsidP="00671A4B">
            <w:pPr>
              <w:rPr>
                <w:b/>
                <w:sz w:val="20"/>
                <w:szCs w:val="20"/>
                <w:lang w:val="en-US"/>
              </w:rPr>
            </w:pPr>
            <w:r w:rsidRPr="00F55FEA">
              <w:rPr>
                <w:b/>
                <w:sz w:val="20"/>
                <w:szCs w:val="20"/>
                <w:lang w:val="en-US"/>
              </w:rPr>
              <w:t>4.</w:t>
            </w:r>
            <w:r>
              <w:rPr>
                <w:b/>
                <w:sz w:val="20"/>
                <w:szCs w:val="20"/>
                <w:lang w:val="en-US"/>
              </w:rPr>
              <w:t>4</w:t>
            </w:r>
            <w:r w:rsidRPr="00F55FEA">
              <w:rPr>
                <w:b/>
                <w:sz w:val="20"/>
                <w:szCs w:val="20"/>
                <w:lang w:val="en-US"/>
              </w:rPr>
              <w:t>.</w:t>
            </w:r>
            <w:r>
              <w:rPr>
                <w:b/>
                <w:sz w:val="20"/>
                <w:szCs w:val="20"/>
                <w:lang w:val="en-US"/>
              </w:rPr>
              <w:t xml:space="preserve"> </w:t>
            </w:r>
            <w:r w:rsidRPr="00AD59B5">
              <w:rPr>
                <w:sz w:val="20"/>
                <w:szCs w:val="20"/>
                <w:lang w:val="en-US"/>
              </w:rPr>
              <w:t>Compare and contrast prokaryotic cells, eukaryotic cells,</w:t>
            </w:r>
            <w:r>
              <w:rPr>
                <w:sz w:val="20"/>
                <w:szCs w:val="20"/>
                <w:lang w:val="en-US"/>
              </w:rPr>
              <w:t xml:space="preserve"> </w:t>
            </w:r>
            <w:r w:rsidRPr="00AD59B5">
              <w:rPr>
                <w:sz w:val="20"/>
                <w:szCs w:val="20"/>
                <w:lang w:val="en-US"/>
              </w:rPr>
              <w:t>and viruses.</w:t>
            </w:r>
          </w:p>
          <w:p w:rsidR="00671A4B" w:rsidRPr="00F55FEA" w:rsidRDefault="00671A4B" w:rsidP="00671A4B">
            <w:pPr>
              <w:rPr>
                <w:b/>
                <w:sz w:val="20"/>
                <w:szCs w:val="20"/>
                <w:lang w:val="en-US"/>
              </w:rPr>
            </w:pPr>
            <w:r w:rsidRPr="00F55FEA">
              <w:rPr>
                <w:b/>
                <w:sz w:val="20"/>
                <w:szCs w:val="20"/>
                <w:lang w:val="en-US"/>
              </w:rPr>
              <w:t>4.</w:t>
            </w:r>
            <w:r>
              <w:rPr>
                <w:b/>
                <w:sz w:val="20"/>
                <w:szCs w:val="20"/>
                <w:lang w:val="en-US"/>
              </w:rPr>
              <w:t>5</w:t>
            </w:r>
            <w:r w:rsidRPr="00F55FEA">
              <w:rPr>
                <w:b/>
                <w:sz w:val="20"/>
                <w:szCs w:val="20"/>
                <w:lang w:val="en-US"/>
              </w:rPr>
              <w:t>.</w:t>
            </w:r>
            <w:r>
              <w:rPr>
                <w:b/>
                <w:sz w:val="20"/>
                <w:szCs w:val="20"/>
                <w:lang w:val="en-US"/>
              </w:rPr>
              <w:t xml:space="preserve"> </w:t>
            </w:r>
            <w:r w:rsidRPr="00AD59B5">
              <w:rPr>
                <w:sz w:val="20"/>
                <w:szCs w:val="20"/>
                <w:lang w:val="en-US"/>
              </w:rPr>
              <w:t>Outline the basics of eukaryotic taxonomy.</w:t>
            </w:r>
          </w:p>
        </w:tc>
      </w:tr>
      <w:tr w:rsidR="00671A4B" w:rsidRPr="00F93CD1" w:rsidTr="00671A4B">
        <w:tc>
          <w:tcPr>
            <w:tcW w:w="1871" w:type="dxa"/>
            <w:vMerge/>
            <w:tcBorders>
              <w:top w:val="single" w:sz="4" w:space="0" w:color="auto"/>
              <w:left w:val="single" w:sz="4" w:space="0" w:color="auto"/>
              <w:bottom w:val="single" w:sz="4" w:space="0" w:color="auto"/>
              <w:right w:val="single" w:sz="4" w:space="0" w:color="auto"/>
            </w:tcBorders>
            <w:vAlign w:val="center"/>
            <w:hideMark/>
          </w:tcPr>
          <w:p w:rsidR="00671A4B" w:rsidRPr="008A59B8" w:rsidRDefault="00671A4B" w:rsidP="00671A4B">
            <w:pPr>
              <w:rPr>
                <w:b/>
                <w:sz w:val="20"/>
                <w:szCs w:val="20"/>
                <w:lang w:val="en-US"/>
              </w:rPr>
            </w:pPr>
          </w:p>
        </w:tc>
        <w:tc>
          <w:tcPr>
            <w:tcW w:w="4395" w:type="dxa"/>
            <w:tcBorders>
              <w:top w:val="single" w:sz="4" w:space="0" w:color="auto"/>
              <w:left w:val="single" w:sz="4" w:space="0" w:color="auto"/>
              <w:bottom w:val="single" w:sz="4" w:space="0" w:color="auto"/>
              <w:right w:val="single" w:sz="4" w:space="0" w:color="auto"/>
            </w:tcBorders>
          </w:tcPr>
          <w:p w:rsidR="00307BFE" w:rsidRDefault="00671A4B" w:rsidP="00671A4B">
            <w:pPr>
              <w:rPr>
                <w:bCs/>
                <w:sz w:val="20"/>
                <w:szCs w:val="20"/>
                <w:lang w:val="en-US" w:eastAsia="ar-SA"/>
              </w:rPr>
            </w:pPr>
            <w:r w:rsidRPr="008A59B8">
              <w:rPr>
                <w:b/>
                <w:sz w:val="20"/>
                <w:szCs w:val="20"/>
                <w:lang w:val="en-US" w:eastAsia="ar-SA"/>
              </w:rPr>
              <w:t xml:space="preserve">5. </w:t>
            </w:r>
            <w:r w:rsidRPr="007A7407">
              <w:rPr>
                <w:bCs/>
                <w:sz w:val="20"/>
                <w:szCs w:val="20"/>
                <w:lang w:val="en-US" w:eastAsia="ar-SA"/>
              </w:rPr>
              <w:t xml:space="preserve">Overview of </w:t>
            </w:r>
            <w:r>
              <w:rPr>
                <w:bCs/>
                <w:sz w:val="20"/>
                <w:szCs w:val="20"/>
                <w:lang w:val="en-US" w:eastAsia="ar-SA"/>
              </w:rPr>
              <w:t>v</w:t>
            </w:r>
            <w:r w:rsidRPr="007A7407">
              <w:rPr>
                <w:bCs/>
                <w:sz w:val="20"/>
                <w:szCs w:val="20"/>
                <w:lang w:val="en-US" w:eastAsia="ar-SA"/>
              </w:rPr>
              <w:t>iruses</w:t>
            </w:r>
            <w:r>
              <w:rPr>
                <w:bCs/>
                <w:sz w:val="20"/>
                <w:szCs w:val="20"/>
                <w:lang w:val="en-US" w:eastAsia="ar-SA"/>
              </w:rPr>
              <w:t xml:space="preserve">. </w:t>
            </w:r>
          </w:p>
          <w:p w:rsidR="00307BFE" w:rsidRDefault="00307BFE" w:rsidP="00671A4B">
            <w:pPr>
              <w:rPr>
                <w:bCs/>
                <w:sz w:val="20"/>
                <w:szCs w:val="20"/>
                <w:lang w:val="en-US" w:eastAsia="ar-SA"/>
              </w:rPr>
            </w:pPr>
            <w:r>
              <w:rPr>
                <w:bCs/>
                <w:sz w:val="20"/>
                <w:szCs w:val="20"/>
                <w:lang w:val="en-US" w:eastAsia="ar-SA"/>
              </w:rPr>
              <w:t xml:space="preserve">- to describe the </w:t>
            </w:r>
            <w:r w:rsidR="00671A4B">
              <w:rPr>
                <w:bCs/>
                <w:sz w:val="20"/>
                <w:szCs w:val="20"/>
                <w:lang w:val="en-US" w:eastAsia="ar-SA"/>
              </w:rPr>
              <w:t>g</w:t>
            </w:r>
            <w:r w:rsidR="00671A4B" w:rsidRPr="007A7407">
              <w:rPr>
                <w:bCs/>
                <w:sz w:val="20"/>
                <w:szCs w:val="20"/>
                <w:lang w:val="en-US" w:eastAsia="ar-SA"/>
              </w:rPr>
              <w:t xml:space="preserve">eneral </w:t>
            </w:r>
            <w:r w:rsidR="00671A4B">
              <w:rPr>
                <w:bCs/>
                <w:sz w:val="20"/>
                <w:szCs w:val="20"/>
                <w:lang w:val="en-US" w:eastAsia="ar-SA"/>
              </w:rPr>
              <w:t>s</w:t>
            </w:r>
            <w:r w:rsidR="00671A4B" w:rsidRPr="007A7407">
              <w:rPr>
                <w:bCs/>
                <w:sz w:val="20"/>
                <w:szCs w:val="20"/>
                <w:lang w:val="en-US" w:eastAsia="ar-SA"/>
              </w:rPr>
              <w:t>tructure of</w:t>
            </w:r>
            <w:r w:rsidR="00671A4B">
              <w:rPr>
                <w:bCs/>
                <w:sz w:val="20"/>
                <w:szCs w:val="20"/>
                <w:lang w:val="en-US" w:eastAsia="ar-SA"/>
              </w:rPr>
              <w:t xml:space="preserve"> v</w:t>
            </w:r>
            <w:r w:rsidR="00671A4B" w:rsidRPr="007A7407">
              <w:rPr>
                <w:bCs/>
                <w:sz w:val="20"/>
                <w:szCs w:val="20"/>
                <w:lang w:val="en-US" w:eastAsia="ar-SA"/>
              </w:rPr>
              <w:t>iruses</w:t>
            </w:r>
            <w:r>
              <w:rPr>
                <w:bCs/>
                <w:sz w:val="20"/>
                <w:szCs w:val="20"/>
                <w:lang w:val="en-US" w:eastAsia="ar-SA"/>
              </w:rPr>
              <w:t xml:space="preserve">; </w:t>
            </w:r>
          </w:p>
          <w:p w:rsidR="00307BFE" w:rsidRDefault="00307BFE" w:rsidP="00671A4B">
            <w:pPr>
              <w:rPr>
                <w:bCs/>
                <w:sz w:val="20"/>
                <w:szCs w:val="20"/>
                <w:lang w:val="en-US" w:eastAsia="ar-SA"/>
              </w:rPr>
            </w:pPr>
            <w:r>
              <w:rPr>
                <w:bCs/>
                <w:sz w:val="20"/>
                <w:szCs w:val="20"/>
                <w:lang w:val="en-US" w:eastAsia="ar-SA"/>
              </w:rPr>
              <w:t>- to characterize the m</w:t>
            </w:r>
            <w:r w:rsidR="00671A4B" w:rsidRPr="007A7407">
              <w:rPr>
                <w:bCs/>
                <w:sz w:val="20"/>
                <w:szCs w:val="20"/>
                <w:lang w:val="en-US" w:eastAsia="ar-SA"/>
              </w:rPr>
              <w:t xml:space="preserve">odes of </w:t>
            </w:r>
            <w:r w:rsidR="00671A4B">
              <w:rPr>
                <w:bCs/>
                <w:sz w:val="20"/>
                <w:szCs w:val="20"/>
                <w:lang w:val="en-US" w:eastAsia="ar-SA"/>
              </w:rPr>
              <w:t>v</w:t>
            </w:r>
            <w:r w:rsidR="00671A4B" w:rsidRPr="007A7407">
              <w:rPr>
                <w:bCs/>
                <w:sz w:val="20"/>
                <w:szCs w:val="20"/>
                <w:lang w:val="en-US" w:eastAsia="ar-SA"/>
              </w:rPr>
              <w:t xml:space="preserve">iral </w:t>
            </w:r>
            <w:r w:rsidR="00671A4B">
              <w:rPr>
                <w:bCs/>
                <w:sz w:val="20"/>
                <w:szCs w:val="20"/>
                <w:lang w:val="en-US" w:eastAsia="ar-SA"/>
              </w:rPr>
              <w:t>m</w:t>
            </w:r>
            <w:r w:rsidR="00671A4B" w:rsidRPr="007A7407">
              <w:rPr>
                <w:bCs/>
                <w:sz w:val="20"/>
                <w:szCs w:val="20"/>
                <w:lang w:val="en-US" w:eastAsia="ar-SA"/>
              </w:rPr>
              <w:t>ultiplication</w:t>
            </w:r>
            <w:r>
              <w:rPr>
                <w:bCs/>
                <w:sz w:val="20"/>
                <w:szCs w:val="20"/>
                <w:lang w:val="en-US" w:eastAsia="ar-SA"/>
              </w:rPr>
              <w:t>;</w:t>
            </w:r>
          </w:p>
          <w:p w:rsidR="00671A4B" w:rsidRDefault="00307BFE" w:rsidP="00671A4B">
            <w:pPr>
              <w:rPr>
                <w:bCs/>
                <w:sz w:val="20"/>
                <w:szCs w:val="20"/>
                <w:lang w:val="en-US" w:eastAsia="ar-SA"/>
              </w:rPr>
            </w:pPr>
            <w:r>
              <w:rPr>
                <w:bCs/>
                <w:sz w:val="20"/>
                <w:szCs w:val="20"/>
                <w:lang w:val="en-US" w:eastAsia="ar-SA"/>
              </w:rPr>
              <w:t>- to identify the c</w:t>
            </w:r>
            <w:r w:rsidR="00671A4B">
              <w:rPr>
                <w:bCs/>
                <w:sz w:val="20"/>
                <w:szCs w:val="20"/>
                <w:lang w:val="en-US" w:eastAsia="ar-SA"/>
              </w:rPr>
              <w:t>lassification of viruses</w:t>
            </w:r>
            <w:r>
              <w:rPr>
                <w:bCs/>
                <w:sz w:val="20"/>
                <w:szCs w:val="20"/>
                <w:lang w:val="en-US" w:eastAsia="ar-SA"/>
              </w:rPr>
              <w:t xml:space="preserve">; </w:t>
            </w:r>
          </w:p>
          <w:p w:rsidR="00307BFE" w:rsidRDefault="00307BFE" w:rsidP="00671A4B">
            <w:pPr>
              <w:rPr>
                <w:bCs/>
                <w:sz w:val="20"/>
                <w:szCs w:val="20"/>
                <w:lang w:val="en-US" w:eastAsia="ar-SA"/>
              </w:rPr>
            </w:pPr>
            <w:r>
              <w:rPr>
                <w:bCs/>
                <w:sz w:val="20"/>
                <w:szCs w:val="20"/>
                <w:lang w:val="en-US" w:eastAsia="ar-SA"/>
              </w:rPr>
              <w:t xml:space="preserve">- to define the techniques in cultivating and identifying viruses; </w:t>
            </w:r>
          </w:p>
          <w:p w:rsidR="00307BFE" w:rsidRPr="008A59B8" w:rsidRDefault="00307BFE" w:rsidP="00671A4B">
            <w:pPr>
              <w:rPr>
                <w:b/>
                <w:sz w:val="20"/>
                <w:szCs w:val="20"/>
                <w:lang w:val="en-US" w:eastAsia="ar-SA"/>
              </w:rPr>
            </w:pPr>
            <w:r>
              <w:rPr>
                <w:bCs/>
                <w:sz w:val="20"/>
                <w:szCs w:val="20"/>
                <w:lang w:val="en-US" w:eastAsia="ar-SA"/>
              </w:rPr>
              <w:t xml:space="preserve">- to characterize the viral infection, detection and treatment.  </w:t>
            </w:r>
          </w:p>
        </w:tc>
        <w:tc>
          <w:tcPr>
            <w:tcW w:w="4249" w:type="dxa"/>
            <w:tcBorders>
              <w:top w:val="single" w:sz="4" w:space="0" w:color="auto"/>
              <w:left w:val="single" w:sz="4" w:space="0" w:color="auto"/>
              <w:bottom w:val="single" w:sz="4" w:space="0" w:color="auto"/>
              <w:right w:val="single" w:sz="4" w:space="0" w:color="auto"/>
            </w:tcBorders>
          </w:tcPr>
          <w:p w:rsidR="00671A4B" w:rsidRPr="004F45C1" w:rsidRDefault="00671A4B" w:rsidP="00671A4B">
            <w:pPr>
              <w:jc w:val="both"/>
              <w:rPr>
                <w:bCs/>
                <w:sz w:val="20"/>
                <w:szCs w:val="20"/>
                <w:lang w:val="en-US"/>
              </w:rPr>
            </w:pPr>
            <w:r w:rsidRPr="004F45C1">
              <w:rPr>
                <w:b/>
                <w:bCs/>
                <w:sz w:val="20"/>
                <w:szCs w:val="20"/>
                <w:lang w:val="en-US"/>
              </w:rPr>
              <w:t>5.1.</w:t>
            </w:r>
            <w:r>
              <w:rPr>
                <w:b/>
                <w:bCs/>
                <w:sz w:val="20"/>
                <w:szCs w:val="20"/>
                <w:lang w:val="en-US"/>
              </w:rPr>
              <w:t xml:space="preserve"> </w:t>
            </w:r>
            <w:r w:rsidRPr="004F45C1">
              <w:rPr>
                <w:bCs/>
                <w:sz w:val="20"/>
                <w:szCs w:val="20"/>
                <w:lang w:val="en-US"/>
              </w:rPr>
              <w:t>Describe the unique characteristics of viruses.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2</w:t>
            </w:r>
            <w:r w:rsidRPr="004F45C1">
              <w:rPr>
                <w:b/>
                <w:bCs/>
                <w:sz w:val="20"/>
                <w:szCs w:val="20"/>
                <w:lang w:val="en-US"/>
              </w:rPr>
              <w:t xml:space="preserve">. </w:t>
            </w:r>
            <w:r w:rsidRPr="004F45C1">
              <w:rPr>
                <w:bCs/>
                <w:sz w:val="20"/>
                <w:szCs w:val="20"/>
                <w:lang w:val="en-US"/>
              </w:rPr>
              <w:t>Discuss the origin and importance of viruses.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3</w:t>
            </w:r>
            <w:r w:rsidRPr="004F45C1">
              <w:rPr>
                <w:b/>
                <w:bCs/>
                <w:sz w:val="20"/>
                <w:szCs w:val="20"/>
                <w:lang w:val="en-US"/>
              </w:rPr>
              <w:t>.</w:t>
            </w:r>
            <w:r>
              <w:rPr>
                <w:b/>
                <w:bCs/>
                <w:sz w:val="20"/>
                <w:szCs w:val="20"/>
                <w:lang w:val="en-US"/>
              </w:rPr>
              <w:t xml:space="preserve"> </w:t>
            </w:r>
            <w:r w:rsidRPr="004F45C1">
              <w:rPr>
                <w:bCs/>
                <w:sz w:val="20"/>
                <w:szCs w:val="20"/>
                <w:lang w:val="en-US"/>
              </w:rPr>
              <w:t>Explain the functions of capsids, nucleocapsids, envelopes,</w:t>
            </w:r>
            <w:r>
              <w:rPr>
                <w:bCs/>
                <w:sz w:val="20"/>
                <w:szCs w:val="20"/>
                <w:lang w:val="en-US"/>
              </w:rPr>
              <w:t xml:space="preserve"> </w:t>
            </w:r>
            <w:r w:rsidRPr="004F45C1">
              <w:rPr>
                <w:bCs/>
                <w:sz w:val="20"/>
                <w:szCs w:val="20"/>
                <w:lang w:val="en-US"/>
              </w:rPr>
              <w:t>and spikes.</w:t>
            </w:r>
          </w:p>
          <w:p w:rsidR="00671A4B" w:rsidRPr="004F45C1" w:rsidRDefault="00671A4B" w:rsidP="00671A4B">
            <w:pPr>
              <w:jc w:val="both"/>
              <w:rPr>
                <w:bCs/>
                <w:sz w:val="20"/>
                <w:szCs w:val="20"/>
                <w:lang w:val="en-US"/>
              </w:rPr>
            </w:pPr>
            <w:r w:rsidRPr="004F45C1">
              <w:rPr>
                <w:b/>
                <w:bCs/>
                <w:sz w:val="20"/>
                <w:szCs w:val="20"/>
                <w:lang w:val="en-US"/>
              </w:rPr>
              <w:t>5.</w:t>
            </w:r>
            <w:r>
              <w:rPr>
                <w:b/>
                <w:bCs/>
                <w:sz w:val="20"/>
                <w:szCs w:val="20"/>
                <w:lang w:val="en-US"/>
              </w:rPr>
              <w:t>4</w:t>
            </w:r>
            <w:r w:rsidRPr="004F45C1">
              <w:rPr>
                <w:b/>
                <w:bCs/>
                <w:sz w:val="20"/>
                <w:szCs w:val="20"/>
                <w:lang w:val="en-US"/>
              </w:rPr>
              <w:t>.</w:t>
            </w:r>
            <w:r>
              <w:rPr>
                <w:b/>
                <w:bCs/>
                <w:sz w:val="20"/>
                <w:szCs w:val="20"/>
                <w:lang w:val="en-US"/>
              </w:rPr>
              <w:t xml:space="preserve"> </w:t>
            </w:r>
            <w:r w:rsidRPr="004F45C1">
              <w:rPr>
                <w:bCs/>
                <w:sz w:val="20"/>
                <w:szCs w:val="20"/>
                <w:lang w:val="en-US"/>
              </w:rPr>
              <w:t>Summarize the different viral groups based on their basic</w:t>
            </w:r>
            <w:r>
              <w:rPr>
                <w:bCs/>
                <w:sz w:val="20"/>
                <w:szCs w:val="20"/>
                <w:lang w:val="en-US"/>
              </w:rPr>
              <w:t xml:space="preserve"> </w:t>
            </w:r>
            <w:r w:rsidRPr="004F45C1">
              <w:rPr>
                <w:bCs/>
                <w:sz w:val="20"/>
                <w:szCs w:val="20"/>
                <w:lang w:val="en-US"/>
              </w:rPr>
              <w:t>structure.</w:t>
            </w:r>
          </w:p>
          <w:p w:rsidR="00671A4B" w:rsidRPr="008A59B8" w:rsidRDefault="00671A4B" w:rsidP="00671A4B">
            <w:pPr>
              <w:jc w:val="both"/>
              <w:rPr>
                <w:bCs/>
                <w:sz w:val="20"/>
                <w:szCs w:val="20"/>
                <w:lang w:val="en-US"/>
              </w:rPr>
            </w:pPr>
            <w:r w:rsidRPr="004F45C1">
              <w:rPr>
                <w:b/>
                <w:bCs/>
                <w:sz w:val="20"/>
                <w:szCs w:val="20"/>
                <w:lang w:val="en-US"/>
              </w:rPr>
              <w:t>5.</w:t>
            </w:r>
            <w:r>
              <w:rPr>
                <w:b/>
                <w:bCs/>
                <w:sz w:val="20"/>
                <w:szCs w:val="20"/>
                <w:lang w:val="en-US"/>
              </w:rPr>
              <w:t>5</w:t>
            </w:r>
            <w:r w:rsidRPr="004F45C1">
              <w:rPr>
                <w:b/>
                <w:bCs/>
                <w:sz w:val="20"/>
                <w:szCs w:val="20"/>
                <w:lang w:val="en-US"/>
              </w:rPr>
              <w:t>.</w:t>
            </w:r>
            <w:r>
              <w:rPr>
                <w:b/>
                <w:bCs/>
                <w:sz w:val="20"/>
                <w:szCs w:val="20"/>
                <w:lang w:val="en-US"/>
              </w:rPr>
              <w:t xml:space="preserve"> </w:t>
            </w:r>
            <w:r w:rsidRPr="004F45C1">
              <w:rPr>
                <w:bCs/>
                <w:sz w:val="20"/>
                <w:szCs w:val="20"/>
                <w:lang w:val="en-US"/>
              </w:rPr>
              <w:t>Explain the classification scheme used for viruses.</w:t>
            </w:r>
          </w:p>
        </w:tc>
      </w:tr>
      <w:tr w:rsidR="00671A4B" w:rsidRPr="00F93CD1" w:rsidTr="00671A4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671A4B" w:rsidRPr="008A59B8" w:rsidRDefault="00671A4B" w:rsidP="00671A4B">
            <w:pPr>
              <w:rPr>
                <w:b/>
                <w:sz w:val="20"/>
                <w:szCs w:val="20"/>
                <w:lang w:val="en-US"/>
              </w:rPr>
            </w:pPr>
            <w:r w:rsidRPr="007C1B76">
              <w:rPr>
                <w:sz w:val="20"/>
                <w:szCs w:val="20"/>
                <w:lang w:val="en-US"/>
              </w:rPr>
              <w:t>Low molecular biological substances, The basics of</w:t>
            </w:r>
            <w:r>
              <w:rPr>
                <w:sz w:val="20"/>
                <w:szCs w:val="20"/>
                <w:lang w:val="en-US"/>
              </w:rPr>
              <w:t xml:space="preserve"> b</w:t>
            </w:r>
            <w:r w:rsidRPr="007C1B76">
              <w:rPr>
                <w:sz w:val="20"/>
                <w:szCs w:val="20"/>
                <w:lang w:val="en-US"/>
              </w:rPr>
              <w:t>iotechnology</w:t>
            </w:r>
          </w:p>
        </w:tc>
      </w:tr>
      <w:tr w:rsidR="00671A4B" w:rsidRPr="00F93CD1" w:rsidTr="00671A4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671A4B" w:rsidRPr="008A59B8" w:rsidRDefault="00671A4B" w:rsidP="00671A4B">
            <w:pPr>
              <w:rPr>
                <w:sz w:val="20"/>
                <w:szCs w:val="20"/>
                <w:lang w:val="en-US"/>
              </w:rPr>
            </w:pPr>
            <w:r>
              <w:rPr>
                <w:sz w:val="20"/>
                <w:szCs w:val="20"/>
                <w:lang w:val="en-US"/>
              </w:rPr>
              <w:t xml:space="preserve">Microbial biotechnology, Environmental biotechnology, Food biotechnology, Industrial biotechnology. </w:t>
            </w:r>
          </w:p>
        </w:tc>
      </w:tr>
      <w:tr w:rsidR="00671A4B" w:rsidRPr="0065297C" w:rsidTr="00671A4B">
        <w:tc>
          <w:tcPr>
            <w:tcW w:w="1871"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b/>
                <w:sz w:val="20"/>
                <w:szCs w:val="20"/>
                <w:lang w:val="en-US"/>
              </w:rPr>
            </w:pPr>
            <w:r w:rsidRPr="008A59B8">
              <w:rPr>
                <w:rFonts w:eastAsia="Calibri"/>
                <w:b/>
                <w:sz w:val="20"/>
                <w:szCs w:val="20"/>
                <w:lang w:val="en-US"/>
              </w:rPr>
              <w:t>Information resources</w:t>
            </w:r>
            <w:r w:rsidRPr="008A59B8">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671A4B" w:rsidRPr="00CF1956" w:rsidRDefault="005A6A00" w:rsidP="00671A4B">
            <w:pPr>
              <w:pStyle w:val="af7"/>
              <w:ind w:left="319" w:hanging="319"/>
              <w:rPr>
                <w:rFonts w:ascii="Times New Roman" w:hAnsi="Times New Roman"/>
                <w:b/>
                <w:sz w:val="20"/>
                <w:szCs w:val="20"/>
                <w:lang w:val="en-US"/>
              </w:rPr>
            </w:pPr>
            <w:r>
              <w:rPr>
                <w:rFonts w:ascii="Times New Roman" w:hAnsi="Times New Roman"/>
                <w:b/>
                <w:sz w:val="20"/>
                <w:szCs w:val="20"/>
                <w:lang w:val="en-US"/>
              </w:rPr>
              <w:t>Traditional sources</w:t>
            </w:r>
            <w:r w:rsidR="00671A4B" w:rsidRPr="00CF1956">
              <w:rPr>
                <w:rFonts w:ascii="Times New Roman" w:hAnsi="Times New Roman"/>
                <w:b/>
                <w:sz w:val="20"/>
                <w:szCs w:val="20"/>
                <w:lang w:val="en-US"/>
              </w:rPr>
              <w:t>:</w:t>
            </w:r>
          </w:p>
          <w:p w:rsidR="00671A4B" w:rsidRPr="00CF1956" w:rsidRDefault="00671A4B" w:rsidP="00671A4B">
            <w:pPr>
              <w:pStyle w:val="af7"/>
              <w:ind w:left="319" w:hanging="319"/>
              <w:rPr>
                <w:rFonts w:ascii="Times New Roman" w:hAnsi="Times New Roman"/>
                <w:sz w:val="20"/>
                <w:szCs w:val="20"/>
                <w:lang w:val="en-US"/>
              </w:rPr>
            </w:pPr>
            <w:r w:rsidRPr="00CF1956">
              <w:rPr>
                <w:rFonts w:ascii="Times New Roman" w:hAnsi="Times New Roman"/>
                <w:sz w:val="20"/>
                <w:szCs w:val="20"/>
                <w:lang w:val="en-US"/>
              </w:rPr>
              <w:t xml:space="preserve">1. </w:t>
            </w:r>
            <w:proofErr w:type="spellStart"/>
            <w:r w:rsidRPr="00CF1956">
              <w:rPr>
                <w:rFonts w:ascii="Times New Roman" w:hAnsi="Times New Roman"/>
                <w:sz w:val="20"/>
                <w:szCs w:val="20"/>
                <w:lang w:val="en-US"/>
              </w:rPr>
              <w:t>Savitskaya</w:t>
            </w:r>
            <w:proofErr w:type="spellEnd"/>
            <w:r w:rsidRPr="00CF1956">
              <w:rPr>
                <w:rFonts w:ascii="Times New Roman" w:hAnsi="Times New Roman"/>
                <w:sz w:val="20"/>
                <w:szCs w:val="20"/>
                <w:lang w:val="en-US"/>
              </w:rPr>
              <w:t xml:space="preserve"> I.S., </w:t>
            </w:r>
            <w:proofErr w:type="spellStart"/>
            <w:r w:rsidRPr="00CF1956">
              <w:rPr>
                <w:rFonts w:ascii="Times New Roman" w:hAnsi="Times New Roman"/>
                <w:sz w:val="20"/>
                <w:szCs w:val="20"/>
                <w:lang w:val="en-US"/>
              </w:rPr>
              <w:t>Kistaubaeva</w:t>
            </w:r>
            <w:proofErr w:type="spellEnd"/>
            <w:r w:rsidRPr="00CF1956">
              <w:rPr>
                <w:rFonts w:ascii="Times New Roman" w:hAnsi="Times New Roman"/>
                <w:sz w:val="20"/>
                <w:szCs w:val="20"/>
                <w:lang w:val="en-US"/>
              </w:rPr>
              <w:t xml:space="preserve"> A.S. Microbiology and virology. </w:t>
            </w:r>
            <w:r w:rsidR="005A6A00">
              <w:rPr>
                <w:rFonts w:ascii="Times New Roman" w:hAnsi="Times New Roman"/>
                <w:sz w:val="20"/>
                <w:szCs w:val="20"/>
                <w:lang w:val="en-US"/>
              </w:rPr>
              <w:t xml:space="preserve">- </w:t>
            </w:r>
            <w:r w:rsidRPr="00CF1956">
              <w:rPr>
                <w:rFonts w:ascii="Times New Roman" w:hAnsi="Times New Roman"/>
                <w:sz w:val="20"/>
                <w:szCs w:val="20"/>
                <w:lang w:val="en-US"/>
              </w:rPr>
              <w:t>2014.</w:t>
            </w:r>
          </w:p>
          <w:p w:rsidR="00671A4B" w:rsidRPr="00CF1956" w:rsidRDefault="00671A4B" w:rsidP="00671A4B">
            <w:pPr>
              <w:pStyle w:val="af7"/>
              <w:ind w:left="319" w:hanging="319"/>
              <w:rPr>
                <w:rFonts w:ascii="Times New Roman" w:hAnsi="Times New Roman"/>
                <w:sz w:val="20"/>
                <w:szCs w:val="20"/>
                <w:lang w:val="en-US"/>
              </w:rPr>
            </w:pPr>
            <w:r w:rsidRPr="00CF1956">
              <w:rPr>
                <w:rFonts w:ascii="Times New Roman" w:hAnsi="Times New Roman"/>
                <w:sz w:val="20"/>
                <w:szCs w:val="20"/>
                <w:lang w:val="en-US"/>
              </w:rPr>
              <w:t xml:space="preserve">2. </w:t>
            </w:r>
            <w:proofErr w:type="spellStart"/>
            <w:r w:rsidRPr="00CF1956">
              <w:rPr>
                <w:rFonts w:ascii="Times New Roman" w:hAnsi="Times New Roman"/>
                <w:sz w:val="20"/>
                <w:szCs w:val="20"/>
                <w:lang w:val="en-US"/>
              </w:rPr>
              <w:t>Talaro</w:t>
            </w:r>
            <w:proofErr w:type="spellEnd"/>
            <w:r w:rsidRPr="00CF1956">
              <w:rPr>
                <w:rFonts w:ascii="Times New Roman" w:hAnsi="Times New Roman"/>
                <w:sz w:val="20"/>
                <w:szCs w:val="20"/>
                <w:lang w:val="en-US"/>
              </w:rPr>
              <w:t xml:space="preserve"> K. P., Barry Ch. Foundations in Microbiology. - 2012.</w:t>
            </w:r>
          </w:p>
          <w:p w:rsidR="00671A4B" w:rsidRDefault="005A6A00" w:rsidP="005A6A00">
            <w:pPr>
              <w:pStyle w:val="af7"/>
              <w:ind w:left="319" w:hanging="319"/>
              <w:rPr>
                <w:rFonts w:ascii="Times New Roman" w:hAnsi="Times New Roman"/>
                <w:sz w:val="20"/>
                <w:szCs w:val="20"/>
                <w:lang w:val="en-US"/>
              </w:rPr>
            </w:pPr>
            <w:r>
              <w:rPr>
                <w:rFonts w:ascii="Times New Roman" w:hAnsi="Times New Roman"/>
                <w:sz w:val="20"/>
                <w:szCs w:val="20"/>
                <w:lang w:val="en-US"/>
              </w:rPr>
              <w:t>3</w:t>
            </w:r>
            <w:r w:rsidR="00671A4B" w:rsidRPr="00CF1956">
              <w:rPr>
                <w:rFonts w:ascii="Times New Roman" w:hAnsi="Times New Roman"/>
                <w:sz w:val="20"/>
                <w:szCs w:val="20"/>
                <w:lang w:val="en-US"/>
              </w:rPr>
              <w:t xml:space="preserve">. </w:t>
            </w:r>
            <w:r w:rsidRPr="00CF1956">
              <w:rPr>
                <w:rFonts w:ascii="Times New Roman" w:hAnsi="Times New Roman"/>
                <w:sz w:val="20"/>
                <w:szCs w:val="20"/>
                <w:lang w:val="en-US"/>
              </w:rPr>
              <w:t>Eugene W. Nester and etc. Microbiology: a human perspective. - 20</w:t>
            </w:r>
            <w:r>
              <w:rPr>
                <w:rFonts w:ascii="Times New Roman" w:hAnsi="Times New Roman"/>
                <w:sz w:val="20"/>
                <w:szCs w:val="20"/>
                <w:lang w:val="en-US"/>
              </w:rPr>
              <w:t>20</w:t>
            </w:r>
            <w:r w:rsidRPr="00CF1956">
              <w:rPr>
                <w:rFonts w:ascii="Times New Roman" w:hAnsi="Times New Roman"/>
                <w:sz w:val="20"/>
                <w:szCs w:val="20"/>
                <w:lang w:val="en-US"/>
              </w:rPr>
              <w:t>.</w:t>
            </w:r>
          </w:p>
          <w:p w:rsidR="005A6A00" w:rsidRDefault="005A6A00" w:rsidP="005A6A00">
            <w:pPr>
              <w:pStyle w:val="af7"/>
              <w:ind w:left="319" w:hanging="319"/>
              <w:rPr>
                <w:rFonts w:ascii="Times New Roman" w:hAnsi="Times New Roman"/>
                <w:sz w:val="20"/>
                <w:szCs w:val="20"/>
                <w:lang w:val="en-US"/>
              </w:rPr>
            </w:pPr>
            <w:r>
              <w:rPr>
                <w:rFonts w:ascii="Times New Roman" w:hAnsi="Times New Roman"/>
                <w:sz w:val="20"/>
                <w:szCs w:val="20"/>
                <w:lang w:val="en-US"/>
              </w:rPr>
              <w:t xml:space="preserve">4. </w:t>
            </w:r>
            <w:r w:rsidRPr="00CF1956">
              <w:rPr>
                <w:rFonts w:ascii="Times New Roman" w:hAnsi="Times New Roman"/>
                <w:sz w:val="20"/>
                <w:szCs w:val="20"/>
                <w:lang w:val="en-US"/>
              </w:rPr>
              <w:t xml:space="preserve">Hogg S. Essential Microbiology. </w:t>
            </w:r>
            <w:r>
              <w:rPr>
                <w:rFonts w:ascii="Times New Roman" w:hAnsi="Times New Roman"/>
                <w:sz w:val="20"/>
                <w:szCs w:val="20"/>
                <w:lang w:val="en-US"/>
              </w:rPr>
              <w:t>-</w:t>
            </w:r>
            <w:r w:rsidRPr="00CF1956">
              <w:rPr>
                <w:rFonts w:ascii="Times New Roman" w:hAnsi="Times New Roman"/>
                <w:sz w:val="20"/>
                <w:szCs w:val="20"/>
                <w:lang w:val="en-US"/>
              </w:rPr>
              <w:t xml:space="preserve"> 2013</w:t>
            </w:r>
            <w:r>
              <w:rPr>
                <w:rFonts w:ascii="Times New Roman" w:hAnsi="Times New Roman"/>
                <w:sz w:val="20"/>
                <w:szCs w:val="20"/>
                <w:lang w:val="en-US"/>
              </w:rPr>
              <w:t>.</w:t>
            </w:r>
          </w:p>
          <w:p w:rsidR="005A6A00" w:rsidRDefault="005A6A00" w:rsidP="005A6A00">
            <w:pPr>
              <w:pStyle w:val="af7"/>
              <w:ind w:left="319" w:hanging="319"/>
              <w:rPr>
                <w:rFonts w:ascii="Times New Roman" w:hAnsi="Times New Roman"/>
                <w:sz w:val="20"/>
                <w:szCs w:val="20"/>
                <w:lang w:val="en-US"/>
              </w:rPr>
            </w:pPr>
            <w:r>
              <w:rPr>
                <w:rFonts w:ascii="Times New Roman" w:hAnsi="Times New Roman"/>
                <w:sz w:val="20"/>
                <w:szCs w:val="20"/>
                <w:lang w:val="en-US"/>
              </w:rPr>
              <w:t xml:space="preserve">5. </w:t>
            </w:r>
            <w:r w:rsidRPr="00CF1956">
              <w:rPr>
                <w:rFonts w:ascii="Times New Roman" w:hAnsi="Times New Roman"/>
                <w:sz w:val="20"/>
                <w:szCs w:val="20"/>
                <w:lang w:val="en-US"/>
              </w:rPr>
              <w:t xml:space="preserve">Willey G.M., Sherwood L.M., </w:t>
            </w:r>
            <w:proofErr w:type="spellStart"/>
            <w:r w:rsidRPr="00CF1956">
              <w:rPr>
                <w:rFonts w:ascii="Times New Roman" w:hAnsi="Times New Roman"/>
                <w:sz w:val="20"/>
                <w:szCs w:val="20"/>
                <w:lang w:val="en-US"/>
              </w:rPr>
              <w:t>Woolverton</w:t>
            </w:r>
            <w:proofErr w:type="spellEnd"/>
            <w:r w:rsidRPr="00CF1956">
              <w:rPr>
                <w:rFonts w:ascii="Times New Roman" w:hAnsi="Times New Roman"/>
                <w:sz w:val="20"/>
                <w:szCs w:val="20"/>
                <w:lang w:val="en-US"/>
              </w:rPr>
              <w:t xml:space="preserve"> C.J. </w:t>
            </w:r>
            <w:proofErr w:type="spellStart"/>
            <w:r w:rsidRPr="00CF1956">
              <w:rPr>
                <w:rFonts w:ascii="Times New Roman" w:hAnsi="Times New Roman"/>
                <w:sz w:val="20"/>
                <w:szCs w:val="20"/>
                <w:lang w:val="en-US"/>
              </w:rPr>
              <w:t>Prescotts’s</w:t>
            </w:r>
            <w:proofErr w:type="spellEnd"/>
            <w:r w:rsidRPr="00CF1956">
              <w:rPr>
                <w:rFonts w:ascii="Times New Roman" w:hAnsi="Times New Roman"/>
                <w:sz w:val="20"/>
                <w:szCs w:val="20"/>
                <w:lang w:val="en-US"/>
              </w:rPr>
              <w:t xml:space="preserve"> principles of</w:t>
            </w:r>
            <w:r>
              <w:rPr>
                <w:rFonts w:ascii="Times New Roman" w:hAnsi="Times New Roman"/>
                <w:sz w:val="20"/>
                <w:szCs w:val="20"/>
                <w:lang w:val="en-US"/>
              </w:rPr>
              <w:t xml:space="preserve"> </w:t>
            </w:r>
            <w:r w:rsidRPr="00CF1956">
              <w:rPr>
                <w:rFonts w:ascii="Times New Roman" w:hAnsi="Times New Roman"/>
                <w:sz w:val="20"/>
                <w:szCs w:val="20"/>
                <w:lang w:val="en-US"/>
              </w:rPr>
              <w:t xml:space="preserve">microbiology. </w:t>
            </w:r>
            <w:r>
              <w:rPr>
                <w:rFonts w:ascii="Times New Roman" w:hAnsi="Times New Roman"/>
                <w:sz w:val="20"/>
                <w:szCs w:val="20"/>
                <w:lang w:val="en-US"/>
              </w:rPr>
              <w:t>-</w:t>
            </w:r>
            <w:r w:rsidRPr="00CF1956">
              <w:rPr>
                <w:rFonts w:ascii="Times New Roman" w:hAnsi="Times New Roman"/>
                <w:sz w:val="20"/>
                <w:szCs w:val="20"/>
                <w:lang w:val="en-US"/>
              </w:rPr>
              <w:t xml:space="preserve"> 20</w:t>
            </w:r>
            <w:r>
              <w:rPr>
                <w:rFonts w:ascii="Times New Roman" w:hAnsi="Times New Roman"/>
                <w:sz w:val="20"/>
                <w:szCs w:val="20"/>
                <w:lang w:val="en-US"/>
              </w:rPr>
              <w:t>19</w:t>
            </w:r>
            <w:r w:rsidRPr="00CF1956">
              <w:rPr>
                <w:rFonts w:ascii="Times New Roman" w:hAnsi="Times New Roman"/>
                <w:sz w:val="20"/>
                <w:szCs w:val="20"/>
                <w:lang w:val="en-US"/>
              </w:rPr>
              <w:t>.</w:t>
            </w:r>
          </w:p>
          <w:p w:rsidR="005A6A00" w:rsidRDefault="005A6A00" w:rsidP="005A6A00">
            <w:pPr>
              <w:pStyle w:val="af7"/>
              <w:ind w:left="319" w:hanging="319"/>
              <w:rPr>
                <w:rFonts w:ascii="Times New Roman" w:hAnsi="Times New Roman"/>
                <w:sz w:val="20"/>
                <w:szCs w:val="20"/>
                <w:lang w:val="en-US"/>
              </w:rPr>
            </w:pPr>
            <w:r>
              <w:rPr>
                <w:rFonts w:ascii="Times New Roman" w:hAnsi="Times New Roman"/>
                <w:sz w:val="20"/>
                <w:szCs w:val="20"/>
                <w:lang w:val="en-US"/>
              </w:rPr>
              <w:t xml:space="preserve">6. </w:t>
            </w:r>
            <w:r w:rsidRPr="00CF1956">
              <w:rPr>
                <w:rFonts w:ascii="Times New Roman" w:hAnsi="Times New Roman"/>
                <w:sz w:val="20"/>
                <w:szCs w:val="20"/>
                <w:lang w:val="en-US"/>
              </w:rPr>
              <w:t>Prescott, Harley, and Klein’s. Microbiology. - 20</w:t>
            </w:r>
            <w:r>
              <w:rPr>
                <w:rFonts w:ascii="Times New Roman" w:hAnsi="Times New Roman"/>
                <w:sz w:val="20"/>
                <w:szCs w:val="20"/>
                <w:lang w:val="en-US"/>
              </w:rPr>
              <w:t>20</w:t>
            </w:r>
            <w:r w:rsidRPr="00CF1956">
              <w:rPr>
                <w:rFonts w:ascii="Times New Roman" w:hAnsi="Times New Roman"/>
                <w:sz w:val="20"/>
                <w:szCs w:val="20"/>
                <w:lang w:val="en-US"/>
              </w:rPr>
              <w:t>.</w:t>
            </w:r>
          </w:p>
          <w:p w:rsidR="005A6A00" w:rsidRDefault="005A6A00" w:rsidP="005A6A00">
            <w:pPr>
              <w:pStyle w:val="af7"/>
              <w:ind w:left="319" w:hanging="319"/>
              <w:rPr>
                <w:rFonts w:ascii="Times New Roman" w:hAnsi="Times New Roman"/>
                <w:sz w:val="20"/>
                <w:szCs w:val="20"/>
                <w:lang w:val="en-US"/>
              </w:rPr>
            </w:pPr>
            <w:r>
              <w:rPr>
                <w:rFonts w:ascii="Times New Roman" w:hAnsi="Times New Roman"/>
                <w:sz w:val="20"/>
                <w:szCs w:val="20"/>
                <w:lang w:val="en-US"/>
              </w:rPr>
              <w:t xml:space="preserve">7. </w:t>
            </w:r>
            <w:proofErr w:type="spellStart"/>
            <w:r w:rsidRPr="00CF1956">
              <w:rPr>
                <w:rFonts w:ascii="Times New Roman" w:hAnsi="Times New Roman"/>
                <w:sz w:val="20"/>
                <w:szCs w:val="20"/>
                <w:lang w:val="en-US"/>
              </w:rPr>
              <w:t>Moselio</w:t>
            </w:r>
            <w:proofErr w:type="spellEnd"/>
            <w:r w:rsidRPr="00CF1956">
              <w:rPr>
                <w:rFonts w:ascii="Times New Roman" w:hAnsi="Times New Roman"/>
                <w:sz w:val="20"/>
                <w:szCs w:val="20"/>
                <w:lang w:val="en-US"/>
              </w:rPr>
              <w:t xml:space="preserve"> </w:t>
            </w:r>
            <w:proofErr w:type="spellStart"/>
            <w:r w:rsidRPr="00CF1956">
              <w:rPr>
                <w:rFonts w:ascii="Times New Roman" w:hAnsi="Times New Roman"/>
                <w:sz w:val="20"/>
                <w:szCs w:val="20"/>
                <w:lang w:val="en-US"/>
              </w:rPr>
              <w:t>Schaechter</w:t>
            </w:r>
            <w:proofErr w:type="spellEnd"/>
            <w:r w:rsidRPr="00CF1956">
              <w:rPr>
                <w:rFonts w:ascii="Times New Roman" w:hAnsi="Times New Roman"/>
                <w:sz w:val="20"/>
                <w:szCs w:val="20"/>
                <w:lang w:val="en-US"/>
              </w:rPr>
              <w:t>. Encyclopedia of microbiology. - 20</w:t>
            </w:r>
            <w:r>
              <w:rPr>
                <w:rFonts w:ascii="Times New Roman" w:hAnsi="Times New Roman"/>
                <w:sz w:val="20"/>
                <w:szCs w:val="20"/>
                <w:lang w:val="en-US"/>
              </w:rPr>
              <w:t>1</w:t>
            </w:r>
            <w:r w:rsidRPr="00CF1956">
              <w:rPr>
                <w:rFonts w:ascii="Times New Roman" w:hAnsi="Times New Roman"/>
                <w:sz w:val="20"/>
                <w:szCs w:val="20"/>
                <w:lang w:val="en-US"/>
              </w:rPr>
              <w:t>9.</w:t>
            </w:r>
          </w:p>
          <w:p w:rsidR="005A6A00" w:rsidRPr="00CF1956" w:rsidRDefault="005A6A00" w:rsidP="005A6A00">
            <w:pPr>
              <w:pStyle w:val="af7"/>
              <w:ind w:left="319" w:hanging="319"/>
              <w:rPr>
                <w:rFonts w:ascii="Times New Roman" w:hAnsi="Times New Roman"/>
                <w:sz w:val="20"/>
                <w:szCs w:val="20"/>
                <w:lang w:val="en-US"/>
              </w:rPr>
            </w:pPr>
          </w:p>
          <w:p w:rsidR="00671A4B" w:rsidRPr="00CF1956" w:rsidRDefault="005A6A00" w:rsidP="00671A4B">
            <w:pPr>
              <w:pStyle w:val="af7"/>
              <w:ind w:left="319" w:hanging="319"/>
              <w:rPr>
                <w:rFonts w:ascii="Times New Roman" w:hAnsi="Times New Roman"/>
                <w:b/>
                <w:sz w:val="20"/>
                <w:szCs w:val="20"/>
                <w:lang w:val="en-US"/>
              </w:rPr>
            </w:pPr>
            <w:r>
              <w:rPr>
                <w:rFonts w:ascii="Times New Roman" w:hAnsi="Times New Roman"/>
                <w:b/>
                <w:sz w:val="20"/>
                <w:szCs w:val="20"/>
                <w:lang w:val="en-US"/>
              </w:rPr>
              <w:t>Online sources</w:t>
            </w:r>
            <w:r w:rsidR="00671A4B" w:rsidRPr="00CF1956">
              <w:rPr>
                <w:rFonts w:ascii="Times New Roman" w:hAnsi="Times New Roman"/>
                <w:b/>
                <w:sz w:val="20"/>
                <w:szCs w:val="20"/>
                <w:lang w:val="en-US"/>
              </w:rPr>
              <w:t>:</w:t>
            </w:r>
          </w:p>
          <w:p w:rsidR="005A6A00" w:rsidRDefault="00495239" w:rsidP="005A6A00">
            <w:pPr>
              <w:pStyle w:val="af7"/>
              <w:ind w:left="319" w:hanging="319"/>
              <w:rPr>
                <w:rFonts w:ascii="Times New Roman" w:hAnsi="Times New Roman"/>
                <w:sz w:val="20"/>
                <w:szCs w:val="20"/>
                <w:lang w:val="en-US"/>
              </w:rPr>
            </w:pPr>
            <w:hyperlink r:id="rId7" w:history="1">
              <w:r w:rsidR="00640BB4" w:rsidRPr="00374E09">
                <w:rPr>
                  <w:rStyle w:val="af6"/>
                  <w:rFonts w:ascii="Times New Roman" w:hAnsi="Times New Roman"/>
                  <w:sz w:val="20"/>
                  <w:szCs w:val="20"/>
                  <w:lang w:val="en-US"/>
                </w:rPr>
                <w:t>https://study.com/academy/course/microbiology-course.html</w:t>
              </w:r>
            </w:hyperlink>
          </w:p>
          <w:p w:rsidR="00640BB4" w:rsidRDefault="00495239" w:rsidP="005A6A00">
            <w:pPr>
              <w:pStyle w:val="af7"/>
              <w:ind w:left="319" w:hanging="319"/>
              <w:rPr>
                <w:rFonts w:ascii="Times New Roman" w:hAnsi="Times New Roman"/>
                <w:sz w:val="20"/>
                <w:szCs w:val="20"/>
                <w:lang w:val="en-US"/>
              </w:rPr>
            </w:pPr>
            <w:hyperlink r:id="rId8" w:history="1">
              <w:r w:rsidR="00640BB4" w:rsidRPr="00374E09">
                <w:rPr>
                  <w:rStyle w:val="af6"/>
                  <w:rFonts w:ascii="Times New Roman" w:hAnsi="Times New Roman"/>
                  <w:sz w:val="20"/>
                  <w:szCs w:val="20"/>
                  <w:lang w:val="en-US"/>
                </w:rPr>
                <w:t>https://www.edx.org/learn/microbiology</w:t>
              </w:r>
            </w:hyperlink>
          </w:p>
          <w:p w:rsidR="00640BB4" w:rsidRDefault="00495239" w:rsidP="005A6A00">
            <w:pPr>
              <w:pStyle w:val="af7"/>
              <w:ind w:left="319" w:hanging="319"/>
              <w:rPr>
                <w:rFonts w:ascii="Times New Roman" w:hAnsi="Times New Roman"/>
                <w:sz w:val="20"/>
                <w:szCs w:val="20"/>
                <w:lang w:val="en-US"/>
              </w:rPr>
            </w:pPr>
            <w:hyperlink r:id="rId9" w:history="1">
              <w:r w:rsidR="00640BB4" w:rsidRPr="00374E09">
                <w:rPr>
                  <w:rStyle w:val="af6"/>
                  <w:rFonts w:ascii="Times New Roman" w:hAnsi="Times New Roman"/>
                  <w:sz w:val="20"/>
                  <w:szCs w:val="20"/>
                  <w:lang w:val="en-US"/>
                </w:rPr>
                <w:t>https://www.coursera.org/courses?query=microbiology</w:t>
              </w:r>
            </w:hyperlink>
          </w:p>
          <w:p w:rsidR="00671A4B" w:rsidRDefault="00495239" w:rsidP="00640BB4">
            <w:pPr>
              <w:pStyle w:val="af7"/>
              <w:ind w:left="319" w:hanging="319"/>
              <w:rPr>
                <w:rFonts w:ascii="Times New Roman" w:hAnsi="Times New Roman"/>
                <w:sz w:val="20"/>
                <w:szCs w:val="20"/>
                <w:lang w:val="en-US"/>
              </w:rPr>
            </w:pPr>
            <w:hyperlink r:id="rId10" w:history="1">
              <w:r w:rsidR="00640BB4" w:rsidRPr="00374E09">
                <w:rPr>
                  <w:rStyle w:val="af6"/>
                  <w:rFonts w:ascii="Times New Roman" w:hAnsi="Times New Roman"/>
                  <w:sz w:val="20"/>
                  <w:szCs w:val="20"/>
                  <w:lang w:val="en-US"/>
                </w:rPr>
                <w:t>https://bmcmicrobiol.biomedcentral.com/</w:t>
              </w:r>
            </w:hyperlink>
            <w:r w:rsidR="00640BB4">
              <w:rPr>
                <w:rFonts w:ascii="Times New Roman" w:hAnsi="Times New Roman"/>
                <w:sz w:val="20"/>
                <w:szCs w:val="20"/>
                <w:lang w:val="en-US"/>
              </w:rPr>
              <w:t xml:space="preserve"> </w:t>
            </w:r>
          </w:p>
          <w:p w:rsidR="00640BB4" w:rsidRPr="008A59B8" w:rsidRDefault="00640BB4" w:rsidP="00640BB4">
            <w:pPr>
              <w:pStyle w:val="af7"/>
              <w:ind w:left="319" w:hanging="319"/>
              <w:rPr>
                <w:rFonts w:ascii="Times New Roman" w:hAnsi="Times New Roman"/>
                <w:sz w:val="20"/>
                <w:szCs w:val="20"/>
                <w:lang w:val="en-US"/>
              </w:rPr>
            </w:pPr>
          </w:p>
        </w:tc>
      </w:tr>
    </w:tbl>
    <w:p w:rsidR="00594DE6" w:rsidRPr="00AD207E" w:rsidRDefault="00594DE6">
      <w:pPr>
        <w:widowControl w:val="0"/>
        <w:pBdr>
          <w:top w:val="nil"/>
          <w:left w:val="nil"/>
          <w:bottom w:val="nil"/>
          <w:right w:val="nil"/>
          <w:between w:val="nil"/>
        </w:pBdr>
        <w:spacing w:line="276" w:lineRule="auto"/>
        <w:rPr>
          <w:color w:val="000000"/>
          <w:sz w:val="20"/>
          <w:szCs w:val="20"/>
          <w:lang w:val="en-US"/>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594DE6" w:rsidRPr="00F93CD1">
        <w:tc>
          <w:tcPr>
            <w:tcW w:w="1871"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671A4B" w:rsidRPr="00671A4B" w:rsidRDefault="00671A4B" w:rsidP="00671A4B">
            <w:pPr>
              <w:jc w:val="both"/>
              <w:rPr>
                <w:b/>
                <w:sz w:val="20"/>
                <w:szCs w:val="20"/>
                <w:lang w:val="en-US"/>
              </w:rPr>
            </w:pPr>
            <w:r w:rsidRPr="00671A4B">
              <w:rPr>
                <w:b/>
                <w:sz w:val="20"/>
                <w:szCs w:val="20"/>
                <w:lang w:val="en-US"/>
              </w:rPr>
              <w:t xml:space="preserve">Academic Behavior Rules: </w:t>
            </w:r>
          </w:p>
          <w:p w:rsidR="00671A4B" w:rsidRPr="00671A4B" w:rsidRDefault="00671A4B" w:rsidP="00671A4B">
            <w:pPr>
              <w:jc w:val="both"/>
              <w:rPr>
                <w:sz w:val="20"/>
                <w:szCs w:val="20"/>
                <w:lang w:val="en-US"/>
              </w:rPr>
            </w:pPr>
            <w:r w:rsidRPr="00671A4B">
              <w:rPr>
                <w:sz w:val="20"/>
                <w:szCs w:val="20"/>
                <w:lang w:val="en-US"/>
              </w:rPr>
              <w:t xml:space="preserve">All students have to register at the MOOC. The deadlines for completing the modules of the online course must be strictly observed in accordance with the discipline study schedule.  </w:t>
            </w:r>
          </w:p>
          <w:p w:rsidR="00671A4B" w:rsidRPr="00671A4B" w:rsidRDefault="00671A4B" w:rsidP="00671A4B">
            <w:pPr>
              <w:jc w:val="both"/>
              <w:rPr>
                <w:b/>
                <w:sz w:val="20"/>
                <w:szCs w:val="20"/>
                <w:lang w:val="en-US"/>
              </w:rPr>
            </w:pPr>
            <w:r w:rsidRPr="00671A4B">
              <w:rPr>
                <w:sz w:val="20"/>
                <w:szCs w:val="20"/>
                <w:lang w:val="en-US"/>
              </w:rPr>
              <w:t>ATTENTION! Non-compliance with deadlines leads to loss of points! The deadline of each task is indicated in the calendar (schedule) of implementation of the content of the curriculum, as well as in the MOOC.</w:t>
            </w:r>
          </w:p>
          <w:p w:rsidR="00671A4B" w:rsidRPr="00671A4B" w:rsidRDefault="00671A4B" w:rsidP="00671A4B">
            <w:pPr>
              <w:jc w:val="both"/>
              <w:rPr>
                <w:b/>
                <w:sz w:val="20"/>
                <w:szCs w:val="20"/>
                <w:lang w:val="en-US"/>
              </w:rPr>
            </w:pPr>
            <w:r w:rsidRPr="00671A4B">
              <w:rPr>
                <w:b/>
                <w:sz w:val="20"/>
                <w:szCs w:val="20"/>
                <w:lang w:val="en-US"/>
              </w:rPr>
              <w:t>Academic values:</w:t>
            </w:r>
          </w:p>
          <w:p w:rsidR="00671A4B" w:rsidRPr="00671A4B" w:rsidRDefault="00671A4B" w:rsidP="00671A4B">
            <w:pPr>
              <w:jc w:val="both"/>
              <w:rPr>
                <w:sz w:val="20"/>
                <w:szCs w:val="20"/>
                <w:lang w:val="en-US"/>
              </w:rPr>
            </w:pPr>
            <w:r w:rsidRPr="00671A4B">
              <w:rPr>
                <w:sz w:val="20"/>
                <w:szCs w:val="20"/>
                <w:lang w:val="en-US"/>
              </w:rPr>
              <w:t>- Practical trainings/laboratories, IWS should be independent, creative.</w:t>
            </w:r>
          </w:p>
          <w:p w:rsidR="00671A4B" w:rsidRPr="00671A4B" w:rsidRDefault="00671A4B" w:rsidP="00671A4B">
            <w:pPr>
              <w:jc w:val="both"/>
              <w:rPr>
                <w:sz w:val="20"/>
                <w:szCs w:val="20"/>
                <w:lang w:val="en-US"/>
              </w:rPr>
            </w:pPr>
            <w:r w:rsidRPr="00671A4B">
              <w:rPr>
                <w:sz w:val="20"/>
                <w:szCs w:val="20"/>
                <w:lang w:val="en-US"/>
              </w:rPr>
              <w:t>- Plagiarism, forgery, cheating at all stages of control are unacceptable.</w:t>
            </w:r>
          </w:p>
          <w:p w:rsidR="00594DE6" w:rsidRPr="00671A4B" w:rsidRDefault="00671A4B" w:rsidP="00671A4B">
            <w:pPr>
              <w:jc w:val="both"/>
              <w:rPr>
                <w:sz w:val="20"/>
                <w:szCs w:val="20"/>
                <w:lang w:val="en-US"/>
              </w:rPr>
            </w:pPr>
            <w:r w:rsidRPr="00671A4B">
              <w:rPr>
                <w:sz w:val="20"/>
                <w:szCs w:val="20"/>
                <w:lang w:val="en-US"/>
              </w:rPr>
              <w:t xml:space="preserve">- Students with disabilities can receive counseling at e-mail </w:t>
            </w:r>
            <w:hyperlink r:id="rId11" w:history="1">
              <w:r w:rsidRPr="00951211">
                <w:rPr>
                  <w:rStyle w:val="af6"/>
                  <w:sz w:val="20"/>
                  <w:szCs w:val="20"/>
                  <w:lang w:val="en-US"/>
                </w:rPr>
                <w:t>kaznu.nur@gmail.com</w:t>
              </w:r>
            </w:hyperlink>
            <w:r>
              <w:rPr>
                <w:sz w:val="20"/>
                <w:szCs w:val="20"/>
                <w:lang w:val="en-US"/>
              </w:rPr>
              <w:t xml:space="preserve"> </w:t>
            </w:r>
          </w:p>
        </w:tc>
      </w:tr>
      <w:tr w:rsidR="00594DE6" w:rsidRPr="00F93CD1">
        <w:trPr>
          <w:trHeight w:val="58"/>
        </w:trPr>
        <w:tc>
          <w:tcPr>
            <w:tcW w:w="1871" w:type="dxa"/>
            <w:tcBorders>
              <w:top w:val="single" w:sz="4" w:space="0" w:color="000000"/>
              <w:left w:val="single" w:sz="4" w:space="0" w:color="000000"/>
              <w:bottom w:val="single" w:sz="4" w:space="0" w:color="000000"/>
              <w:right w:val="single" w:sz="4" w:space="0" w:color="000000"/>
            </w:tcBorders>
          </w:tcPr>
          <w:p w:rsidR="00594DE6" w:rsidRPr="00AD207E" w:rsidRDefault="001640C9">
            <w:pPr>
              <w:rPr>
                <w:b/>
                <w:sz w:val="20"/>
                <w:szCs w:val="20"/>
                <w:lang w:val="en-US"/>
              </w:rPr>
            </w:pPr>
            <w:r w:rsidRPr="00AD207E">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671A4B" w:rsidRPr="00671A4B" w:rsidRDefault="00671A4B" w:rsidP="00671A4B">
            <w:pPr>
              <w:rPr>
                <w:b/>
                <w:sz w:val="20"/>
                <w:szCs w:val="20"/>
                <w:lang w:val="en-US"/>
              </w:rPr>
            </w:pPr>
            <w:r w:rsidRPr="00671A4B">
              <w:rPr>
                <w:b/>
                <w:sz w:val="20"/>
                <w:szCs w:val="20"/>
                <w:lang w:val="en-US"/>
              </w:rPr>
              <w:t xml:space="preserve">Criteria-based evaluation: </w:t>
            </w:r>
          </w:p>
          <w:p w:rsidR="00671A4B" w:rsidRPr="00671A4B" w:rsidRDefault="00671A4B" w:rsidP="00671A4B">
            <w:pPr>
              <w:rPr>
                <w:sz w:val="20"/>
                <w:szCs w:val="20"/>
                <w:lang w:val="en-US"/>
              </w:rPr>
            </w:pPr>
            <w:r w:rsidRPr="00671A4B">
              <w:rPr>
                <w:sz w:val="20"/>
                <w:szCs w:val="20"/>
                <w:lang w:val="en-US"/>
              </w:rPr>
              <w:t>assessment of learning outcomes in relation to descriptors (verification of the formation of competencies in midterm control and exams).</w:t>
            </w:r>
          </w:p>
          <w:p w:rsidR="00594DE6" w:rsidRPr="00AD207E" w:rsidRDefault="00671A4B" w:rsidP="00671A4B">
            <w:pPr>
              <w:rPr>
                <w:sz w:val="20"/>
                <w:szCs w:val="20"/>
                <w:lang w:val="en-US"/>
              </w:rPr>
            </w:pPr>
            <w:r w:rsidRPr="00671A4B">
              <w:rPr>
                <w:b/>
                <w:sz w:val="20"/>
                <w:szCs w:val="20"/>
                <w:lang w:val="en-US"/>
              </w:rPr>
              <w:t xml:space="preserve">Summative evaluation: </w:t>
            </w:r>
            <w:r w:rsidRPr="00671A4B">
              <w:rPr>
                <w:sz w:val="20"/>
                <w:szCs w:val="20"/>
                <w:lang w:val="en-US"/>
              </w:rPr>
              <w:t>assessment of work activity in an audience (at a webinar); assessment of the completed task.</w:t>
            </w:r>
          </w:p>
        </w:tc>
      </w:tr>
    </w:tbl>
    <w:p w:rsidR="00594DE6" w:rsidRDefault="001640C9">
      <w:pPr>
        <w:jc w:val="center"/>
        <w:rPr>
          <w:b/>
          <w:sz w:val="20"/>
          <w:szCs w:val="20"/>
          <w:lang w:val="en-US"/>
        </w:rPr>
      </w:pPr>
      <w:r w:rsidRPr="00AD207E">
        <w:rPr>
          <w:b/>
          <w:sz w:val="20"/>
          <w:szCs w:val="20"/>
          <w:lang w:val="en-US"/>
        </w:rPr>
        <w:t>CALENDAR (SCHEDULE) THE IMPLEMENTATION OF THE COURSE CONTENT: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7"/>
        <w:gridCol w:w="4106"/>
        <w:gridCol w:w="850"/>
        <w:gridCol w:w="1123"/>
        <w:gridCol w:w="11"/>
        <w:gridCol w:w="567"/>
        <w:gridCol w:w="709"/>
        <w:gridCol w:w="1134"/>
        <w:gridCol w:w="1418"/>
      </w:tblGrid>
      <w:tr w:rsidR="00671A4B" w:rsidRPr="00F93CD1" w:rsidTr="00671A4B">
        <w:trPr>
          <w:jc w:val="center"/>
        </w:trPr>
        <w:tc>
          <w:tcPr>
            <w:tcW w:w="709" w:type="dxa"/>
            <w:gridSpan w:val="2"/>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Weeks</w:t>
            </w:r>
            <w:r>
              <w:rPr>
                <w:sz w:val="20"/>
                <w:lang w:val="en-US"/>
              </w:rPr>
              <w:t xml:space="preserve"> </w:t>
            </w:r>
            <w:r w:rsidRPr="008A59B8">
              <w:rPr>
                <w:sz w:val="20"/>
                <w:lang w:val="en-US"/>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Topic name</w:t>
            </w:r>
          </w:p>
        </w:tc>
        <w:tc>
          <w:tcPr>
            <w:tcW w:w="850"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ID</w:t>
            </w:r>
          </w:p>
          <w:p w:rsidR="00671A4B" w:rsidRPr="008A59B8" w:rsidRDefault="00671A4B" w:rsidP="00671A4B">
            <w:pPr>
              <w:rPr>
                <w:sz w:val="20"/>
                <w:lang w:val="en-US"/>
              </w:rPr>
            </w:pPr>
          </w:p>
        </w:tc>
        <w:tc>
          <w:tcPr>
            <w:tcW w:w="578" w:type="dxa"/>
            <w:gridSpan w:val="2"/>
            <w:tcBorders>
              <w:top w:val="single" w:sz="4" w:space="0" w:color="000000"/>
              <w:left w:val="single" w:sz="4" w:space="0" w:color="auto"/>
              <w:bottom w:val="single" w:sz="4" w:space="0" w:color="000000"/>
              <w:right w:val="single" w:sz="4" w:space="0" w:color="000000"/>
            </w:tcBorders>
            <w:hideMark/>
          </w:tcPr>
          <w:p w:rsidR="00671A4B" w:rsidRPr="008A59B8" w:rsidRDefault="00671A4B" w:rsidP="00671A4B">
            <w:pPr>
              <w:rPr>
                <w:sz w:val="20"/>
                <w:lang w:val="en-US"/>
              </w:rPr>
            </w:pPr>
            <w:proofErr w:type="spellStart"/>
            <w:r>
              <w:rPr>
                <w:sz w:val="20"/>
                <w:lang w:val="en-US"/>
              </w:rPr>
              <w:t>U</w:t>
            </w:r>
            <w:r w:rsidRPr="008A59B8">
              <w:rPr>
                <w:sz w:val="20"/>
                <w:lang w:val="en-US"/>
              </w:rPr>
              <w:t>nt</w:t>
            </w:r>
            <w:proofErr w:type="spellEnd"/>
            <w:r w:rsidRPr="008A59B8">
              <w:rPr>
                <w:sz w:val="20"/>
                <w:lang w:val="en-US"/>
              </w:rPr>
              <w:t xml:space="preserve"> of hours </w:t>
            </w:r>
          </w:p>
          <w:p w:rsidR="00671A4B" w:rsidRPr="008A59B8" w:rsidRDefault="00671A4B" w:rsidP="00671A4B">
            <w:pPr>
              <w:rPr>
                <w:sz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Maximum score</w:t>
            </w:r>
          </w:p>
          <w:p w:rsidR="00671A4B" w:rsidRPr="008A59B8" w:rsidRDefault="00671A4B" w:rsidP="00671A4B">
            <w:pPr>
              <w:rPr>
                <w:sz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 xml:space="preserve">Form of </w:t>
            </w:r>
            <w:r>
              <w:rPr>
                <w:sz w:val="20"/>
                <w:lang w:val="en-US"/>
              </w:rPr>
              <w:t>k</w:t>
            </w:r>
            <w:r w:rsidRPr="008A59B8">
              <w:rPr>
                <w:sz w:val="20"/>
                <w:lang w:val="en-US"/>
              </w:rPr>
              <w:t xml:space="preserve">nowledge </w:t>
            </w:r>
            <w:r>
              <w:rPr>
                <w:sz w:val="20"/>
                <w:lang w:val="en-US"/>
              </w:rPr>
              <w:t>a</w:t>
            </w:r>
            <w:r w:rsidRPr="008A59B8">
              <w:rPr>
                <w:sz w:val="20"/>
                <w:lang w:val="en-US"/>
              </w:rPr>
              <w:t xml:space="preserve">ssessment </w:t>
            </w:r>
          </w:p>
          <w:p w:rsidR="00671A4B" w:rsidRPr="008A59B8" w:rsidRDefault="00671A4B" w:rsidP="00671A4B">
            <w:pPr>
              <w:rPr>
                <w:sz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671A4B" w:rsidRPr="008A59B8" w:rsidRDefault="00671A4B" w:rsidP="00671A4B">
            <w:pPr>
              <w:rPr>
                <w:sz w:val="20"/>
                <w:lang w:val="en-US"/>
              </w:rPr>
            </w:pPr>
            <w:r w:rsidRPr="008A59B8">
              <w:rPr>
                <w:sz w:val="20"/>
                <w:lang w:val="en-US"/>
              </w:rPr>
              <w:t>The</w:t>
            </w:r>
            <w:r>
              <w:rPr>
                <w:sz w:val="20"/>
                <w:lang w:val="en-US"/>
              </w:rPr>
              <w:t xml:space="preserve"> f</w:t>
            </w:r>
            <w:r w:rsidRPr="008A59B8">
              <w:rPr>
                <w:sz w:val="20"/>
                <w:lang w:val="en-US"/>
              </w:rPr>
              <w:t xml:space="preserve">orm of the lesson </w:t>
            </w:r>
          </w:p>
          <w:p w:rsidR="00671A4B" w:rsidRPr="008A59B8" w:rsidRDefault="00671A4B" w:rsidP="00671A4B">
            <w:pPr>
              <w:rPr>
                <w:sz w:val="20"/>
                <w:lang w:val="en-US"/>
              </w:rPr>
            </w:pPr>
            <w:r w:rsidRPr="008A59B8">
              <w:rPr>
                <w:sz w:val="20"/>
                <w:lang w:val="en-US"/>
              </w:rPr>
              <w:t>/ platform</w:t>
            </w:r>
          </w:p>
          <w:p w:rsidR="00671A4B" w:rsidRPr="008A59B8" w:rsidRDefault="00671A4B" w:rsidP="00671A4B">
            <w:pPr>
              <w:rPr>
                <w:sz w:val="20"/>
                <w:lang w:val="en-US"/>
              </w:rPr>
            </w:pPr>
          </w:p>
        </w:tc>
      </w:tr>
      <w:tr w:rsidR="00671A4B" w:rsidRPr="008A59B8" w:rsidTr="00671A4B">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b/>
                <w:lang w:val="en-US"/>
              </w:rPr>
            </w:pPr>
            <w:r w:rsidRPr="008A59B8">
              <w:rPr>
                <w:b/>
                <w:sz w:val="20"/>
                <w:lang w:val="en-US"/>
              </w:rPr>
              <w:lastRenderedPageBreak/>
              <w:t xml:space="preserve">Module 1. Prokaryotes </w:t>
            </w:r>
          </w:p>
        </w:tc>
      </w:tr>
      <w:tr w:rsidR="00671A4B" w:rsidRPr="00CC7A5B" w:rsidTr="00671A4B">
        <w:trPr>
          <w:trHeight w:val="403"/>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r w:rsidRPr="008A59B8">
              <w:rPr>
                <w:sz w:val="20"/>
                <w:szCs w:val="20"/>
                <w:lang w:val="en-US"/>
              </w:rPr>
              <w:t>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L.1. </w:t>
            </w:r>
            <w:r w:rsidRPr="008A59B8">
              <w:rPr>
                <w:bCs/>
                <w:sz w:val="20"/>
                <w:szCs w:val="20"/>
                <w:lang w:val="en-US" w:eastAsia="ar-SA"/>
              </w:rPr>
              <w:t xml:space="preserve">Introduction. A subject of microbiology and its issues.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rPr>
                <w:sz w:val="20"/>
                <w:lang w:val="en-US"/>
              </w:rPr>
            </w:pPr>
            <w:r w:rsidRPr="008A59B8">
              <w:rPr>
                <w:sz w:val="20"/>
                <w:lang w:val="en-US"/>
              </w:rPr>
              <w:t xml:space="preserve">via </w:t>
            </w:r>
            <w:r w:rsidR="00CC7A5B" w:rsidRPr="00CC7A5B">
              <w:rPr>
                <w:sz w:val="20"/>
                <w:lang w:val="en-US"/>
              </w:rPr>
              <w:t>Microsoft Teams</w:t>
            </w:r>
            <w:r w:rsidRPr="008A59B8">
              <w:rPr>
                <w:sz w:val="20"/>
                <w:lang w:val="en-US"/>
              </w:rPr>
              <w:t>.</w:t>
            </w:r>
          </w:p>
        </w:tc>
      </w:tr>
      <w:tr w:rsidR="00671A4B" w:rsidRPr="008A59B8" w:rsidTr="00671A4B">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1. </w:t>
            </w:r>
            <w:r w:rsidRPr="008A59B8">
              <w:rPr>
                <w:bCs/>
                <w:sz w:val="20"/>
                <w:szCs w:val="20"/>
                <w:lang w:val="en-US"/>
              </w:rPr>
              <w:t>Work rules in microbiological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1.1.</w:t>
            </w:r>
          </w:p>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p w:rsidR="00671A4B" w:rsidRPr="008A59B8" w:rsidRDefault="00671A4B" w:rsidP="00671A4B">
            <w:pPr>
              <w:pStyle w:val="af7"/>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L.2. </w:t>
            </w:r>
            <w:r w:rsidRPr="008A59B8">
              <w:rPr>
                <w:bCs/>
                <w:sz w:val="20"/>
                <w:szCs w:val="20"/>
                <w:lang w:val="en-US" w:eastAsia="ar-SA"/>
              </w:rPr>
              <w:t>Features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7C1128" w:rsidRDefault="00671A4B" w:rsidP="00671A4B">
            <w:pPr>
              <w:pStyle w:val="af7"/>
              <w:rPr>
                <w:rFonts w:ascii="Times New Roman" w:hAnsi="Times New Roman"/>
                <w:sz w:val="20"/>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2. </w:t>
            </w:r>
            <w:r w:rsidRPr="0089297C">
              <w:rPr>
                <w:bCs/>
                <w:sz w:val="20"/>
                <w:szCs w:val="20"/>
                <w:lang w:val="en-US"/>
              </w:rPr>
              <w:t xml:space="preserve">Methods of </w:t>
            </w:r>
            <w:r>
              <w:rPr>
                <w:bCs/>
                <w:sz w:val="20"/>
                <w:szCs w:val="20"/>
                <w:lang w:val="en-US"/>
              </w:rPr>
              <w:t>s</w:t>
            </w:r>
            <w:r w:rsidRPr="0089297C">
              <w:rPr>
                <w:bCs/>
                <w:sz w:val="20"/>
                <w:szCs w:val="20"/>
                <w:lang w:val="en-US"/>
              </w:rPr>
              <w:t>tudying</w:t>
            </w:r>
            <w:r>
              <w:rPr>
                <w:bCs/>
                <w:sz w:val="20"/>
                <w:szCs w:val="20"/>
                <w:lang w:val="en-US"/>
              </w:rPr>
              <w:t xml:space="preserve"> m</w:t>
            </w:r>
            <w:r w:rsidRPr="0089297C">
              <w:rPr>
                <w:bCs/>
                <w:sz w:val="20"/>
                <w:szCs w:val="20"/>
                <w:lang w:val="en-US"/>
              </w:rPr>
              <w:t>icroorganisms.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2</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rFonts w:ascii="Times New Roman" w:hAnsi="Times New Roman"/>
                <w:sz w:val="20"/>
                <w:lang w:val="en-US"/>
              </w:rPr>
            </w:pPr>
            <w:r w:rsidRPr="00715809">
              <w:rPr>
                <w:rFonts w:ascii="Times New Roman" w:hAnsi="Times New Roman"/>
                <w:sz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L.3. </w:t>
            </w:r>
            <w:r w:rsidRPr="008A59B8">
              <w:rPr>
                <w:bCs/>
                <w:sz w:val="20"/>
                <w:szCs w:val="20"/>
                <w:lang w:val="en-US" w:eastAsia="ar-SA"/>
              </w:rPr>
              <w:t xml:space="preserve">Pro- and eukaryotic cells, and their differences.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1.</w:t>
            </w:r>
            <w:r>
              <w:rPr>
                <w:bCs/>
                <w:sz w:val="20"/>
                <w:szCs w:val="20"/>
                <w:lang w:val="en-US" w:eastAsia="ar-SA"/>
              </w:rPr>
              <w:t>3</w:t>
            </w:r>
            <w:r w:rsidRPr="008A59B8">
              <w:rPr>
                <w:bCs/>
                <w:sz w:val="20"/>
                <w:szCs w:val="20"/>
                <w:lang w:val="en-US" w:eastAsia="ar-SA"/>
              </w:rPr>
              <w:t>.</w:t>
            </w:r>
            <w:r>
              <w:rPr>
                <w:bCs/>
                <w:sz w:val="20"/>
                <w:szCs w:val="20"/>
                <w:lang w:val="en-US" w:eastAsia="ar-SA"/>
              </w:rPr>
              <w:t xml:space="preserve"> </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7C1128" w:rsidRDefault="00671A4B" w:rsidP="00671A4B">
            <w:pPr>
              <w:pStyle w:val="af7"/>
              <w:rPr>
                <w:rFonts w:ascii="Times New Roman" w:hAnsi="Times New Roman"/>
                <w:sz w:val="20"/>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3. </w:t>
            </w:r>
            <w:r w:rsidRPr="0089297C">
              <w:rPr>
                <w:bCs/>
                <w:sz w:val="20"/>
                <w:szCs w:val="20"/>
                <w:lang w:val="en-US"/>
              </w:rPr>
              <w:t xml:space="preserve">Magnification and </w:t>
            </w:r>
            <w:r>
              <w:rPr>
                <w:bCs/>
                <w:sz w:val="20"/>
                <w:szCs w:val="20"/>
                <w:lang w:val="en-US"/>
              </w:rPr>
              <w:t>m</w:t>
            </w:r>
            <w:r w:rsidRPr="0089297C">
              <w:rPr>
                <w:bCs/>
                <w:sz w:val="20"/>
                <w:szCs w:val="20"/>
                <w:lang w:val="en-US"/>
              </w:rPr>
              <w:t>icroscope</w:t>
            </w:r>
            <w:r w:rsidRPr="008A59B8">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 1.</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1.</w:t>
            </w:r>
            <w:r w:rsidRPr="008A59B8">
              <w:rPr>
                <w:sz w:val="20"/>
                <w:szCs w:val="20"/>
                <w:lang w:val="en-US"/>
              </w:rPr>
              <w:t xml:space="preserve"> </w:t>
            </w:r>
            <w:r w:rsidRPr="008A59B8">
              <w:rPr>
                <w:sz w:val="20"/>
                <w:lang w:val="en-US"/>
              </w:rPr>
              <w:t>Useful</w:t>
            </w:r>
            <w:r w:rsidRPr="008A59B8">
              <w:rPr>
                <w:rFonts w:eastAsia="TimesNewRomanPSMT"/>
                <w:sz w:val="20"/>
                <w:lang w:val="en-US"/>
              </w:rPr>
              <w:t xml:space="preserve"> microorganisms </w:t>
            </w:r>
            <w:r w:rsidRPr="008A59B8">
              <w:rPr>
                <w:sz w:val="20"/>
                <w:lang w:val="en-US"/>
              </w:rPr>
              <w:t>and</w:t>
            </w:r>
            <w:r w:rsidRPr="008A59B8">
              <w:rPr>
                <w:rFonts w:eastAsia="TimesNewRomanPSMT"/>
                <w:sz w:val="20"/>
                <w:lang w:val="en-US"/>
              </w:rPr>
              <w:t xml:space="preserve"> their features</w:t>
            </w:r>
            <w:r w:rsidRPr="008A59B8">
              <w:rPr>
                <w:sz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-1.2</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rPr>
                <w:sz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b/>
                <w:lang w:val="en-US"/>
              </w:rPr>
            </w:pPr>
            <w:r w:rsidRPr="008A59B8">
              <w:rPr>
                <w:b/>
                <w:sz w:val="20"/>
                <w:lang w:val="en-US"/>
              </w:rPr>
              <w:t xml:space="preserve">Module 2. Bacterial Cell Structures </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L.4.</w:t>
            </w:r>
            <w:r w:rsidRPr="008A59B8">
              <w:rPr>
                <w:bCs/>
                <w:sz w:val="20"/>
                <w:szCs w:val="20"/>
                <w:lang w:val="en-US" w:eastAsia="ar-SA"/>
              </w:rPr>
              <w:t xml:space="preserve"> Bacterial cell structure: Surface layers - 1.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7C1128" w:rsidRDefault="00671A4B" w:rsidP="00671A4B">
            <w:pPr>
              <w:pStyle w:val="af7"/>
              <w:rPr>
                <w:rFonts w:ascii="Times New Roman" w:hAnsi="Times New Roman"/>
                <w:sz w:val="20"/>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rPr>
                <w:b/>
                <w:bCs/>
                <w:sz w:val="20"/>
                <w:szCs w:val="20"/>
                <w:lang w:val="en-US"/>
              </w:rPr>
            </w:pPr>
            <w:r w:rsidRPr="008A59B8">
              <w:rPr>
                <w:b/>
                <w:bCs/>
                <w:sz w:val="20"/>
                <w:szCs w:val="20"/>
                <w:lang w:val="en-US"/>
              </w:rPr>
              <w:t xml:space="preserve">PT 4. </w:t>
            </w:r>
            <w:r w:rsidRPr="0089297C">
              <w:rPr>
                <w:bCs/>
                <w:sz w:val="20"/>
                <w:szCs w:val="20"/>
                <w:lang w:val="en-US"/>
              </w:rPr>
              <w:t xml:space="preserve">Preparing </w:t>
            </w:r>
            <w:r>
              <w:rPr>
                <w:bCs/>
                <w:sz w:val="20"/>
                <w:szCs w:val="20"/>
                <w:lang w:val="en-US"/>
              </w:rPr>
              <w:t>s</w:t>
            </w:r>
            <w:r w:rsidRPr="0089297C">
              <w:rPr>
                <w:bCs/>
                <w:sz w:val="20"/>
                <w:szCs w:val="20"/>
                <w:lang w:val="en-US"/>
              </w:rPr>
              <w:t xml:space="preserve">pecimens for </w:t>
            </w:r>
            <w:r>
              <w:rPr>
                <w:bCs/>
                <w:sz w:val="20"/>
                <w:szCs w:val="20"/>
                <w:lang w:val="en-US"/>
              </w:rPr>
              <w:t>o</w:t>
            </w:r>
            <w:r w:rsidRPr="0089297C">
              <w:rPr>
                <w:bCs/>
                <w:sz w:val="20"/>
                <w:szCs w:val="20"/>
                <w:lang w:val="en-US"/>
              </w:rPr>
              <w:t xml:space="preserve">ptical </w:t>
            </w:r>
            <w:r>
              <w:rPr>
                <w:bCs/>
                <w:sz w:val="20"/>
                <w:szCs w:val="20"/>
                <w:lang w:val="en-US"/>
              </w:rPr>
              <w:t>m</w:t>
            </w:r>
            <w:r w:rsidRPr="0089297C">
              <w:rPr>
                <w:bCs/>
                <w:sz w:val="20"/>
                <w:szCs w:val="20"/>
                <w:lang w:val="en-US"/>
              </w:rPr>
              <w:t>icroscopes</w:t>
            </w:r>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L.5. </w:t>
            </w:r>
            <w:r w:rsidRPr="008A59B8">
              <w:rPr>
                <w:bCs/>
                <w:sz w:val="20"/>
                <w:szCs w:val="20"/>
                <w:lang w:val="en-US" w:eastAsia="ar-SA"/>
              </w:rPr>
              <w:t>Bacterial cell structure: Surface layers - 2.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7C1128" w:rsidRDefault="00671A4B" w:rsidP="00671A4B">
            <w:pPr>
              <w:pStyle w:val="af7"/>
              <w:rPr>
                <w:rFonts w:ascii="Times New Roman" w:hAnsi="Times New Roman"/>
                <w:sz w:val="20"/>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5. </w:t>
            </w:r>
            <w:r w:rsidRPr="0089297C">
              <w:rPr>
                <w:bCs/>
                <w:sz w:val="20"/>
                <w:szCs w:val="20"/>
                <w:lang w:val="en-US"/>
              </w:rPr>
              <w:t>Features of the Six “I’s”</w:t>
            </w:r>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Practice 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-2.3.</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ID-2.5.</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sidRPr="00715809">
              <w:rPr>
                <w:sz w:val="20"/>
                <w:szCs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trHeight w:val="207"/>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CC7A5B" w:rsidP="00671A4B">
            <w:pPr>
              <w:snapToGrid w:val="0"/>
              <w:jc w:val="both"/>
              <w:rPr>
                <w:b/>
                <w:bCs/>
                <w:sz w:val="20"/>
                <w:szCs w:val="20"/>
                <w:lang w:val="en-US" w:eastAsia="ar-SA"/>
              </w:rPr>
            </w:pPr>
            <w:r>
              <w:rPr>
                <w:b/>
                <w:bCs/>
                <w:sz w:val="20"/>
                <w:szCs w:val="20"/>
                <w:lang w:val="en-US" w:eastAsia="ar-SA"/>
              </w:rPr>
              <w:t>IC</w:t>
            </w:r>
            <w:r w:rsidR="00671A4B" w:rsidRPr="008A59B8">
              <w:rPr>
                <w:b/>
                <w:bCs/>
                <w:sz w:val="20"/>
                <w:szCs w:val="20"/>
                <w:lang w:val="en-US"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71A4B" w:rsidRPr="00CC7A5B" w:rsidTr="00671A4B">
        <w:trPr>
          <w:trHeight w:val="403"/>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r w:rsidRPr="008A59B8">
              <w:rPr>
                <w:sz w:val="20"/>
                <w:szCs w:val="20"/>
                <w:lang w:val="en-US"/>
              </w:rPr>
              <w:t>6</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L.6. </w:t>
            </w:r>
            <w:r w:rsidRPr="008A59B8">
              <w:rPr>
                <w:bCs/>
                <w:sz w:val="20"/>
                <w:szCs w:val="20"/>
                <w:lang w:val="en-US" w:eastAsia="ar-SA"/>
              </w:rPr>
              <w:t>Bacterial cell structure: Internal components and inclusions - 1.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rPr>
                <w:sz w:val="20"/>
                <w:lang w:val="en-US"/>
              </w:rPr>
            </w:pPr>
            <w:r w:rsidRPr="008A59B8">
              <w:rPr>
                <w:sz w:val="20"/>
                <w:lang w:val="en-US"/>
              </w:rPr>
              <w:t xml:space="preserve">via </w:t>
            </w:r>
            <w:r w:rsidR="00CC7A5B" w:rsidRPr="00CC7A5B">
              <w:rPr>
                <w:sz w:val="20"/>
                <w:lang w:val="en-US"/>
              </w:rPr>
              <w:t>Microsoft Teams</w:t>
            </w:r>
            <w:r w:rsidRPr="008A59B8">
              <w:rPr>
                <w:sz w:val="20"/>
                <w:lang w:val="en-US"/>
              </w:rPr>
              <w:t>.</w:t>
            </w:r>
          </w:p>
        </w:tc>
      </w:tr>
      <w:tr w:rsidR="00671A4B" w:rsidRPr="008A59B8" w:rsidTr="00671A4B">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6. </w:t>
            </w:r>
            <w:r w:rsidRPr="0089297C">
              <w:rPr>
                <w:bCs/>
                <w:sz w:val="20"/>
                <w:szCs w:val="20"/>
                <w:lang w:val="en-US"/>
              </w:rPr>
              <w:t>Inoculation</w:t>
            </w:r>
            <w:r>
              <w:rPr>
                <w:bCs/>
                <w:sz w:val="20"/>
                <w:szCs w:val="20"/>
                <w:lang w:val="en-US"/>
              </w:rPr>
              <w:t xml:space="preserve"> techniques.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-1.3.</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Practice via Zoom.</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7</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L.7. </w:t>
            </w:r>
            <w:r w:rsidRPr="008A59B8">
              <w:rPr>
                <w:bCs/>
                <w:sz w:val="20"/>
                <w:szCs w:val="20"/>
                <w:lang w:val="en-US" w:eastAsia="ar-SA"/>
              </w:rPr>
              <w:t xml:space="preserve">Bacterial cell structure: Internal components and inclusions - 2.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jc w:val="center"/>
              <w:rPr>
                <w:sz w:val="20"/>
                <w:szCs w:val="20"/>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7C1128" w:rsidRDefault="00671A4B" w:rsidP="00671A4B">
            <w:pPr>
              <w:pStyle w:val="af7"/>
              <w:rPr>
                <w:rFonts w:ascii="Times New Roman" w:hAnsi="Times New Roman"/>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7. </w:t>
            </w:r>
            <w:r w:rsidRPr="0089297C">
              <w:rPr>
                <w:bCs/>
                <w:sz w:val="20"/>
                <w:szCs w:val="20"/>
                <w:lang w:val="en-US"/>
              </w:rPr>
              <w:t>Growth and identification of cultures.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-3.4.</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rFonts w:ascii="Times New Roman" w:hAnsi="Times New Roman"/>
                <w:sz w:val="20"/>
                <w:lang w:val="en-US"/>
              </w:rPr>
            </w:pPr>
            <w:r>
              <w:rPr>
                <w:rFonts w:ascii="Times New Roman" w:hAnsi="Times New Roman"/>
                <w:sz w:val="20"/>
                <w:lang w:val="en-US"/>
              </w:rPr>
              <w:t xml:space="preserve">Logic 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trHeight w:val="159"/>
          <w:jc w:val="center"/>
        </w:trPr>
        <w:tc>
          <w:tcPr>
            <w:tcW w:w="10627" w:type="dxa"/>
            <w:gridSpan w:val="10"/>
            <w:tcBorders>
              <w:left w:val="single" w:sz="4" w:space="0" w:color="000000"/>
              <w:bottom w:val="single" w:sz="4" w:space="0" w:color="000000"/>
              <w:right w:val="single" w:sz="4" w:space="0" w:color="000000"/>
            </w:tcBorders>
            <w:shd w:val="clear" w:color="auto" w:fill="auto"/>
          </w:tcPr>
          <w:p w:rsidR="00671A4B" w:rsidRPr="00CC7A5B" w:rsidRDefault="00671A4B" w:rsidP="00671A4B">
            <w:pPr>
              <w:pStyle w:val="af7"/>
              <w:jc w:val="center"/>
              <w:rPr>
                <w:rFonts w:ascii="Times New Roman" w:hAnsi="Times New Roman"/>
                <w:b/>
                <w:sz w:val="20"/>
                <w:lang w:val="en-US"/>
              </w:rPr>
            </w:pPr>
            <w:r w:rsidRPr="00CC7A5B">
              <w:rPr>
                <w:rFonts w:ascii="Times New Roman" w:hAnsi="Times New Roman"/>
                <w:b/>
                <w:sz w:val="20"/>
                <w:lang w:val="en-US"/>
              </w:rPr>
              <w:t xml:space="preserve">Module 3. Biology of Microorganisms </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8</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L.8.  </w:t>
            </w:r>
            <w:r w:rsidRPr="008A59B8">
              <w:rPr>
                <w:bCs/>
                <w:sz w:val="20"/>
                <w:szCs w:val="20"/>
                <w:lang w:val="en-US" w:eastAsia="ar-SA"/>
              </w:rPr>
              <w:t xml:space="preserve">Microbial reproduction – 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-2.4</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8. </w:t>
            </w:r>
            <w:r w:rsidRPr="0089297C">
              <w:rPr>
                <w:bCs/>
                <w:sz w:val="20"/>
                <w:szCs w:val="20"/>
                <w:lang w:val="en-US"/>
              </w:rPr>
              <w:t xml:space="preserve">Isolation </w:t>
            </w:r>
            <w:r>
              <w:rPr>
                <w:bCs/>
                <w:sz w:val="20"/>
                <w:szCs w:val="20"/>
                <w:lang w:val="en-US"/>
              </w:rPr>
              <w:t>t</w:t>
            </w:r>
            <w:r w:rsidRPr="0089297C">
              <w:rPr>
                <w:bCs/>
                <w:sz w:val="20"/>
                <w:szCs w:val="20"/>
                <w:lang w:val="en-US"/>
              </w:rPr>
              <w:t>echniques</w:t>
            </w:r>
            <w:r>
              <w:rPr>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2.</w:t>
            </w:r>
            <w:r w:rsidRPr="008A59B8">
              <w:rPr>
                <w:sz w:val="20"/>
                <w:szCs w:val="20"/>
                <w:lang w:val="en-US"/>
              </w:rPr>
              <w:t xml:space="preserve"> Harmful microorganisms and their features.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-1</w:t>
            </w:r>
            <w:r w:rsidRPr="008A59B8">
              <w:rPr>
                <w:bCs/>
                <w:sz w:val="20"/>
                <w:szCs w:val="20"/>
                <w:lang w:val="en-US" w:eastAsia="ar-SA"/>
              </w:rPr>
              <w:t>.</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rPr>
                <w:sz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9</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L.9.</w:t>
            </w:r>
            <w:r w:rsidRPr="008A59B8">
              <w:rPr>
                <w:bCs/>
                <w:sz w:val="20"/>
                <w:szCs w:val="20"/>
                <w:lang w:val="en-US" w:eastAsia="ar-SA"/>
              </w:rPr>
              <w:t xml:space="preserve"> Microbial reproduction –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9. </w:t>
            </w:r>
            <w:r w:rsidRPr="0089297C">
              <w:rPr>
                <w:bCs/>
                <w:sz w:val="20"/>
                <w:szCs w:val="20"/>
                <w:lang w:val="en-US"/>
              </w:rPr>
              <w:t>Inspection techniques.</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Practice via Zoom.</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L.10. </w:t>
            </w:r>
            <w:r w:rsidRPr="008A59B8">
              <w:rPr>
                <w:bCs/>
                <w:sz w:val="20"/>
                <w:szCs w:val="20"/>
                <w:lang w:val="en-US" w:eastAsia="ar-SA"/>
              </w:rPr>
              <w:t>Microbial differentiation.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w:t>
            </w:r>
            <w:r w:rsidRPr="008A59B8">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w:t>
            </w:r>
            <w:r w:rsidRPr="008A59B8">
              <w:rPr>
                <w:bCs/>
                <w:sz w:val="20"/>
                <w:szCs w:val="20"/>
                <w:lang w:val="en-US" w:eastAsia="ar-SA"/>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10. </w:t>
            </w:r>
            <w:r w:rsidRPr="0089297C">
              <w:rPr>
                <w:bCs/>
                <w:sz w:val="20"/>
                <w:szCs w:val="20"/>
                <w:lang w:val="en-US"/>
              </w:rPr>
              <w:t>Media for culturing.</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 xml:space="preserve">Logic-task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C569D3">
        <w:trPr>
          <w:trHeight w:val="207"/>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MT </w:t>
            </w:r>
            <w:r w:rsidR="00CC7A5B">
              <w:rPr>
                <w:b/>
                <w:bCs/>
                <w:sz w:val="20"/>
                <w:szCs w:val="20"/>
                <w:lang w:val="en-US" w:eastAsia="ar-SA"/>
              </w:rPr>
              <w:t>1</w:t>
            </w:r>
            <w:r w:rsidRPr="008A59B8">
              <w:rPr>
                <w:b/>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71A4B" w:rsidRPr="008A59B8" w:rsidRDefault="00671A4B" w:rsidP="00671A4B">
            <w:pPr>
              <w:jc w:val="both"/>
              <w:rPr>
                <w:sz w:val="20"/>
                <w:szCs w:val="20"/>
                <w:lang w:val="en-US"/>
              </w:rPr>
            </w:pPr>
          </w:p>
        </w:tc>
      </w:tr>
      <w:tr w:rsidR="00671A4B" w:rsidRPr="00CC7A5B" w:rsidTr="00671A4B">
        <w:trPr>
          <w:trHeight w:val="128"/>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r w:rsidRPr="008A59B8">
              <w:rPr>
                <w:sz w:val="20"/>
                <w:szCs w:val="20"/>
                <w:lang w:val="en-US"/>
              </w:rPr>
              <w:t>11</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L.11. </w:t>
            </w:r>
            <w:r w:rsidRPr="008A59B8">
              <w:rPr>
                <w:bCs/>
                <w:sz w:val="20"/>
                <w:szCs w:val="20"/>
                <w:lang w:val="en-US" w:eastAsia="ar-SA"/>
              </w:rPr>
              <w:t xml:space="preserve">Microbial communities: biofilms.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w:t>
            </w:r>
            <w:r>
              <w:rPr>
                <w:bCs/>
                <w:sz w:val="20"/>
                <w:szCs w:val="20"/>
                <w:lang w:val="en-US" w:eastAsia="ar-SA"/>
              </w:rPr>
              <w:t>1</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ID-4.2.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rPr>
                <w:sz w:val="20"/>
                <w:lang w:val="en-US"/>
              </w:rPr>
            </w:pPr>
            <w:r w:rsidRPr="007C1128">
              <w:rPr>
                <w:sz w:val="20"/>
                <w:lang w:val="en-US"/>
              </w:rPr>
              <w:t xml:space="preserve">via </w:t>
            </w:r>
            <w:r w:rsidR="00CC7A5B" w:rsidRPr="00CC7A5B">
              <w:rPr>
                <w:sz w:val="20"/>
                <w:lang w:val="en-US"/>
              </w:rPr>
              <w:t>Microsoft Teams</w:t>
            </w:r>
            <w:r w:rsidRPr="007C1128">
              <w:rPr>
                <w:sz w:val="20"/>
                <w:lang w:val="en-US"/>
              </w:rPr>
              <w:t>.</w:t>
            </w:r>
          </w:p>
        </w:tc>
      </w:tr>
      <w:tr w:rsidR="00671A4B" w:rsidRPr="008A59B8" w:rsidTr="00671A4B">
        <w:trPr>
          <w:trHeight w:val="315"/>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11. </w:t>
            </w:r>
            <w:r w:rsidRPr="0089297C">
              <w:rPr>
                <w:bCs/>
                <w:sz w:val="20"/>
                <w:szCs w:val="20"/>
                <w:lang w:val="en-US"/>
              </w:rPr>
              <w:t>Information gathering</w:t>
            </w:r>
            <w:r>
              <w:rPr>
                <w:bCs/>
                <w:sz w:val="20"/>
                <w:szCs w:val="20"/>
                <w:lang w:val="en-US"/>
              </w:rPr>
              <w:t xml:space="preserve"> techniques</w:t>
            </w:r>
            <w:r w:rsidRPr="0089297C">
              <w:rPr>
                <w:bCs/>
                <w:sz w:val="20"/>
                <w:szCs w:val="20"/>
                <w:lang w:val="en-US"/>
              </w:rPr>
              <w:t>.</w:t>
            </w:r>
            <w:r>
              <w:rPr>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12</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L.12. </w:t>
            </w:r>
            <w:r w:rsidRPr="008A59B8">
              <w:rPr>
                <w:bCs/>
                <w:sz w:val="20"/>
                <w:szCs w:val="20"/>
                <w:lang w:val="en-US" w:eastAsia="ar-SA"/>
              </w:rPr>
              <w:t>Systematic groups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-4.2</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rPr>
            </w:pPr>
            <w:r w:rsidRPr="008A59B8">
              <w:rPr>
                <w:b/>
                <w:bCs/>
                <w:sz w:val="20"/>
                <w:szCs w:val="20"/>
                <w:lang w:val="en-US"/>
              </w:rPr>
              <w:t xml:space="preserve">PT 12. </w:t>
            </w:r>
            <w:r w:rsidRPr="0089297C">
              <w:rPr>
                <w:bCs/>
                <w:sz w:val="20"/>
                <w:szCs w:val="20"/>
                <w:lang w:val="en-US"/>
              </w:rPr>
              <w:t>Identification techniques.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-3</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sz w:val="20"/>
                <w:lang w:val="en-US"/>
              </w:rPr>
              <w:t>IWS</w:t>
            </w:r>
            <w:r>
              <w:rPr>
                <w:b/>
                <w:sz w:val="20"/>
                <w:lang w:val="en-US"/>
              </w:rPr>
              <w:t>T</w:t>
            </w:r>
            <w:r w:rsidRPr="008A59B8">
              <w:rPr>
                <w:b/>
                <w:sz w:val="20"/>
                <w:lang w:val="en-US"/>
              </w:rPr>
              <w:t xml:space="preserve">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-4</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rFonts w:ascii="Times New Roman" w:hAnsi="Times New Roman"/>
                <w:sz w:val="20"/>
                <w:lang w:val="en-US"/>
              </w:rPr>
            </w:pPr>
            <w:r>
              <w:rPr>
                <w:rFonts w:ascii="Times New Roman" w:hAnsi="Times New Roman"/>
                <w:sz w:val="20"/>
                <w:lang w:val="en-US"/>
              </w:rPr>
              <w:t xml:space="preserve">Logic-task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C7A5B" w:rsidTr="00671A4B">
        <w:trPr>
          <w:trHeight w:val="159"/>
          <w:jc w:val="center"/>
        </w:trPr>
        <w:tc>
          <w:tcPr>
            <w:tcW w:w="10627" w:type="dxa"/>
            <w:gridSpan w:val="10"/>
            <w:tcBorders>
              <w:left w:val="single" w:sz="4" w:space="0" w:color="000000"/>
              <w:bottom w:val="single" w:sz="4" w:space="0" w:color="000000"/>
              <w:right w:val="single" w:sz="4" w:space="0" w:color="000000"/>
            </w:tcBorders>
            <w:shd w:val="clear" w:color="auto" w:fill="auto"/>
          </w:tcPr>
          <w:p w:rsidR="00671A4B" w:rsidRPr="00CC7A5B" w:rsidRDefault="00671A4B" w:rsidP="00671A4B">
            <w:pPr>
              <w:pStyle w:val="af7"/>
              <w:jc w:val="center"/>
              <w:rPr>
                <w:rFonts w:ascii="Times New Roman" w:hAnsi="Times New Roman"/>
                <w:sz w:val="20"/>
                <w:lang w:val="en-US"/>
              </w:rPr>
            </w:pPr>
            <w:r w:rsidRPr="00CC7A5B">
              <w:rPr>
                <w:rFonts w:ascii="Times New Roman" w:hAnsi="Times New Roman"/>
                <w:b/>
                <w:sz w:val="20"/>
                <w:lang w:val="en-US"/>
              </w:rPr>
              <w:t>Module 4. Virology</w:t>
            </w:r>
          </w:p>
        </w:tc>
      </w:tr>
      <w:tr w:rsidR="00671A4B" w:rsidRPr="00CC7A5B" w:rsidTr="00671A4B">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13</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 xml:space="preserve">L.13.  </w:t>
            </w:r>
            <w:r w:rsidRPr="00FF72C2">
              <w:rPr>
                <w:bCs/>
                <w:sz w:val="20"/>
                <w:szCs w:val="20"/>
                <w:lang w:val="en-US" w:eastAsia="ar-SA"/>
              </w:rPr>
              <w:t>General characteristics of viruses.</w:t>
            </w:r>
            <w:r>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trHeight w:val="159"/>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13. </w:t>
            </w:r>
            <w:r w:rsidRPr="00FF72C2">
              <w:rPr>
                <w:bCs/>
                <w:sz w:val="20"/>
                <w:szCs w:val="20"/>
                <w:lang w:val="en-US" w:eastAsia="ar-SA"/>
              </w:rPr>
              <w:t>Cultivation</w:t>
            </w:r>
            <w:r>
              <w:rPr>
                <w:bCs/>
                <w:sz w:val="20"/>
                <w:szCs w:val="20"/>
                <w:lang w:val="en-US" w:eastAsia="ar-SA"/>
              </w:rPr>
              <w:t xml:space="preserve">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E5B8B7" w:themeFill="accent2" w:themeFillTint="66"/>
            <w:vAlign w:val="center"/>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both"/>
              <w:rPr>
                <w:bCs/>
                <w:sz w:val="20"/>
                <w:szCs w:val="20"/>
                <w:lang w:val="en-US" w:eastAsia="ar-SA"/>
              </w:rPr>
            </w:pPr>
            <w:r w:rsidRPr="008A59B8">
              <w:rPr>
                <w:b/>
                <w:bCs/>
                <w:sz w:val="20"/>
                <w:szCs w:val="20"/>
                <w:lang w:val="en-US" w:eastAsia="ar-SA"/>
              </w:rPr>
              <w:t>IWS</w:t>
            </w:r>
            <w:r w:rsidRPr="008A59B8">
              <w:rPr>
                <w:b/>
                <w:bCs/>
                <w:sz w:val="20"/>
                <w:szCs w:val="20"/>
                <w:lang w:val="en-US"/>
              </w:rPr>
              <w:t xml:space="preserve"> 3.</w:t>
            </w:r>
            <w:r w:rsidRPr="008A59B8">
              <w:rPr>
                <w:sz w:val="20"/>
                <w:szCs w:val="20"/>
                <w:lang w:val="en-US"/>
              </w:rPr>
              <w:t xml:space="preserve"> </w:t>
            </w:r>
            <w:r>
              <w:rPr>
                <w:sz w:val="20"/>
                <w:szCs w:val="20"/>
                <w:lang w:val="en-US"/>
              </w:rPr>
              <w:t xml:space="preserve">Origami Virus.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rPr>
                <w:sz w:val="20"/>
                <w:lang w:val="en-US"/>
              </w:rPr>
            </w:pPr>
            <w:r w:rsidRPr="00715809">
              <w:rPr>
                <w:sz w:val="20"/>
                <w:lang w:val="en-US"/>
              </w:rPr>
              <w:t>Application-oriented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snapToGrid w:val="0"/>
              <w:jc w:val="both"/>
              <w:rPr>
                <w:b/>
                <w:bCs/>
                <w:sz w:val="20"/>
                <w:szCs w:val="20"/>
                <w:lang w:val="en-US" w:eastAsia="ar-SA"/>
              </w:rPr>
            </w:pPr>
            <w:r w:rsidRPr="008A59B8">
              <w:rPr>
                <w:b/>
                <w:bCs/>
                <w:sz w:val="20"/>
                <w:szCs w:val="20"/>
                <w:lang w:val="en-US" w:eastAsia="ar-SA"/>
              </w:rPr>
              <w:t>L.14.</w:t>
            </w:r>
            <w:r w:rsidRPr="008A59B8">
              <w:rPr>
                <w:bCs/>
                <w:sz w:val="20"/>
                <w:szCs w:val="20"/>
                <w:lang w:val="en-US" w:eastAsia="ar-SA"/>
              </w:rPr>
              <w:t xml:space="preserve"> </w:t>
            </w:r>
            <w:r>
              <w:rPr>
                <w:bCs/>
                <w:sz w:val="20"/>
                <w:szCs w:val="20"/>
                <w:lang w:val="en-US" w:eastAsia="ar-SA"/>
              </w:rPr>
              <w:t xml:space="preserve">Classification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3</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14. </w:t>
            </w:r>
            <w:r w:rsidRPr="00C51E63">
              <w:rPr>
                <w:bCs/>
                <w:sz w:val="20"/>
                <w:szCs w:val="20"/>
                <w:lang w:val="en-US"/>
              </w:rPr>
              <w:t>I</w:t>
            </w:r>
            <w:r w:rsidRPr="00FF72C2">
              <w:rPr>
                <w:bCs/>
                <w:sz w:val="20"/>
                <w:szCs w:val="20"/>
                <w:lang w:val="en-US" w:eastAsia="ar-SA"/>
              </w:rPr>
              <w:t>dentification of</w:t>
            </w:r>
            <w:r>
              <w:rPr>
                <w:bCs/>
                <w:sz w:val="20"/>
                <w:szCs w:val="20"/>
                <w:lang w:val="en-US" w:eastAsia="ar-SA"/>
              </w:rPr>
              <w:t xml:space="preserve"> </w:t>
            </w:r>
            <w:r w:rsidRPr="00FF72C2">
              <w:rPr>
                <w:bCs/>
                <w:sz w:val="20"/>
                <w:szCs w:val="20"/>
                <w:lang w:val="en-US" w:eastAsia="ar-SA"/>
              </w:rPr>
              <w:t>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CC7A5B" w:rsidTr="00671A4B">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15</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9297C" w:rsidRDefault="00671A4B" w:rsidP="00671A4B">
            <w:pPr>
              <w:snapToGrid w:val="0"/>
              <w:jc w:val="both"/>
              <w:rPr>
                <w:bCs/>
                <w:sz w:val="20"/>
                <w:szCs w:val="20"/>
                <w:lang w:val="en-US" w:eastAsia="ar-SA"/>
              </w:rPr>
            </w:pPr>
            <w:r w:rsidRPr="008A59B8">
              <w:rPr>
                <w:b/>
                <w:bCs/>
                <w:sz w:val="20"/>
                <w:szCs w:val="20"/>
                <w:lang w:val="en-US" w:eastAsia="ar-SA"/>
              </w:rPr>
              <w:t xml:space="preserve">L.15. </w:t>
            </w:r>
            <w:r w:rsidRPr="0089297C">
              <w:rPr>
                <w:bCs/>
                <w:sz w:val="20"/>
                <w:szCs w:val="20"/>
                <w:lang w:val="en-US" w:eastAsia="ar-SA"/>
              </w:rPr>
              <w:t xml:space="preserve">Bacteriophages.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2</w:t>
            </w:r>
            <w:r w:rsidRPr="008A59B8">
              <w:rPr>
                <w:bCs/>
                <w:sz w:val="20"/>
                <w:szCs w:val="20"/>
                <w:lang w:val="en-US" w:eastAsia="ar-SA"/>
              </w:rPr>
              <w:t>.</w:t>
            </w:r>
          </w:p>
          <w:p w:rsidR="00671A4B" w:rsidRPr="008A59B8" w:rsidRDefault="00671A4B" w:rsidP="00671A4B">
            <w:pPr>
              <w:tabs>
                <w:tab w:val="left" w:pos="1276"/>
              </w:tabs>
              <w:snapToGrid w:val="0"/>
              <w:jc w:val="both"/>
              <w:rPr>
                <w:bCs/>
                <w:sz w:val="20"/>
                <w:szCs w:val="20"/>
                <w:lang w:val="en-US" w:eastAsia="ar-SA"/>
              </w:rPr>
            </w:pPr>
            <w:r>
              <w:rPr>
                <w:bCs/>
                <w:sz w:val="20"/>
                <w:szCs w:val="20"/>
                <w:lang w:val="en-US" w:eastAsia="ar-SA"/>
              </w:rPr>
              <w:t>ID-5.5.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Pr>
                <w:sz w:val="20"/>
                <w:szCs w:val="20"/>
                <w:lang w:val="en-US"/>
              </w:rPr>
              <w:t>P</w:t>
            </w:r>
            <w:r w:rsidRPr="00C51E63">
              <w:rPr>
                <w:sz w:val="20"/>
                <w:szCs w:val="20"/>
                <w:lang w:val="en-US"/>
              </w:rPr>
              <w:t>roblem-oriented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pStyle w:val="af7"/>
              <w:rPr>
                <w:lang w:val="en-US"/>
              </w:rPr>
            </w:pPr>
            <w:r w:rsidRPr="007C1128">
              <w:rPr>
                <w:rFonts w:ascii="Times New Roman" w:hAnsi="Times New Roman"/>
                <w:sz w:val="20"/>
                <w:lang w:val="en-US"/>
              </w:rPr>
              <w:t xml:space="preserve">via </w:t>
            </w:r>
            <w:r w:rsidR="00CC7A5B" w:rsidRPr="00CC7A5B">
              <w:rPr>
                <w:rFonts w:ascii="Times New Roman" w:hAnsi="Times New Roman"/>
                <w:sz w:val="20"/>
                <w:lang w:val="en-US"/>
              </w:rPr>
              <w:t>Microsoft Teams</w:t>
            </w:r>
            <w:r w:rsidRPr="007C1128">
              <w:rPr>
                <w:rFonts w:ascii="Times New Roman" w:hAnsi="Times New Roman"/>
                <w:sz w:val="20"/>
                <w:lang w:val="en-US"/>
              </w:rPr>
              <w:t>.</w:t>
            </w:r>
          </w:p>
        </w:tc>
      </w:tr>
      <w:tr w:rsidR="00671A4B" w:rsidRPr="008A59B8" w:rsidTr="00671A4B">
        <w:trPr>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rPr>
            </w:pPr>
            <w:r w:rsidRPr="008A59B8">
              <w:rPr>
                <w:b/>
                <w:bCs/>
                <w:sz w:val="20"/>
                <w:szCs w:val="20"/>
                <w:lang w:val="en-US"/>
              </w:rPr>
              <w:t xml:space="preserve">PT 15. </w:t>
            </w:r>
            <w:r>
              <w:rPr>
                <w:bCs/>
                <w:sz w:val="20"/>
                <w:szCs w:val="20"/>
                <w:lang w:val="en-US" w:eastAsia="ar-SA"/>
              </w:rPr>
              <w:t xml:space="preserve">Lysogeny.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w:t>
            </w:r>
            <w:r>
              <w:rPr>
                <w:bCs/>
                <w:sz w:val="20"/>
                <w:szCs w:val="20"/>
                <w:lang w:val="en-US" w:eastAsia="ar-SA"/>
              </w:rPr>
              <w:t>4</w:t>
            </w:r>
            <w:r w:rsidRPr="008A59B8">
              <w:rPr>
                <w:bCs/>
                <w:sz w:val="20"/>
                <w:szCs w:val="20"/>
                <w:lang w:val="en-US"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C51E63" w:rsidRDefault="00671A4B" w:rsidP="00671A4B">
            <w:pPr>
              <w:pStyle w:val="af7"/>
              <w:rPr>
                <w:rFonts w:ascii="Times New Roman" w:hAnsi="Times New Roman"/>
                <w:sz w:val="20"/>
                <w:lang w:val="en-US"/>
              </w:rPr>
            </w:pPr>
            <w:r>
              <w:rPr>
                <w:rFonts w:ascii="Times New Roman" w:hAnsi="Times New Roman"/>
                <w:sz w:val="20"/>
                <w:lang w:val="en-US"/>
              </w:rPr>
              <w:t xml:space="preserve">Task-oriented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2E4B16" w:rsidRDefault="00671A4B" w:rsidP="00671A4B">
            <w:pPr>
              <w:pStyle w:val="af7"/>
              <w:rPr>
                <w:rFonts w:ascii="Times New Roman" w:hAnsi="Times New Roman"/>
                <w:sz w:val="20"/>
                <w:lang w:val="en-US"/>
              </w:rPr>
            </w:pPr>
            <w:r w:rsidRPr="002E4B16">
              <w:rPr>
                <w:rFonts w:ascii="Times New Roman" w:hAnsi="Times New Roman"/>
                <w:bCs/>
                <w:sz w:val="20"/>
                <w:lang w:val="en-US"/>
              </w:rPr>
              <w:t xml:space="preserve">via </w:t>
            </w:r>
            <w:r w:rsidR="00CC7A5B" w:rsidRPr="00CC7A5B">
              <w:rPr>
                <w:rFonts w:ascii="Times New Roman" w:hAnsi="Times New Roman"/>
                <w:bCs/>
                <w:sz w:val="20"/>
                <w:lang w:val="en-US"/>
              </w:rPr>
              <w:t>Microsoft Teams</w:t>
            </w:r>
            <w:r w:rsidRPr="002E4B16">
              <w:rPr>
                <w:rFonts w:ascii="Times New Roman" w:hAnsi="Times New Roman"/>
                <w:bCs/>
                <w:sz w:val="20"/>
                <w:lang w:val="en-US"/>
              </w:rPr>
              <w:t>.</w:t>
            </w:r>
          </w:p>
        </w:tc>
      </w:tr>
      <w:tr w:rsidR="00671A4B" w:rsidRPr="008A59B8" w:rsidTr="00671A4B">
        <w:trPr>
          <w:trHeight w:val="150"/>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pStyle w:val="af7"/>
              <w:rPr>
                <w:rFonts w:ascii="Times New Roman" w:hAnsi="Times New Roman"/>
                <w:b/>
                <w:sz w:val="20"/>
                <w:lang w:val="en-US"/>
              </w:rPr>
            </w:pPr>
            <w:r w:rsidRPr="008A59B8">
              <w:rPr>
                <w:rFonts w:ascii="Times New Roman" w:hAnsi="Times New Roman"/>
                <w:b/>
                <w:sz w:val="20"/>
                <w:lang w:val="en-US"/>
              </w:rPr>
              <w:t>IWS</w:t>
            </w:r>
            <w:r>
              <w:rPr>
                <w:rFonts w:ascii="Times New Roman" w:hAnsi="Times New Roman"/>
                <w:b/>
                <w:sz w:val="20"/>
                <w:lang w:val="en-US"/>
              </w:rPr>
              <w:t>T</w:t>
            </w:r>
            <w:r w:rsidRPr="008A59B8">
              <w:rPr>
                <w:rFonts w:ascii="Times New Roman" w:hAnsi="Times New Roman"/>
                <w:b/>
                <w:sz w:val="20"/>
                <w:lang w:val="en-US"/>
              </w:rPr>
              <w:t xml:space="preserve"> 6</w:t>
            </w:r>
            <w:r w:rsidR="00CC7A5B">
              <w:rPr>
                <w:rFonts w:ascii="Times New Roman" w:hAnsi="Times New Roman"/>
                <w:b/>
                <w:sz w:val="20"/>
                <w:lang w:val="en-US"/>
              </w:rPr>
              <w:t>-7</w:t>
            </w:r>
            <w:r w:rsidRPr="008A59B8">
              <w:rPr>
                <w:rFonts w:ascii="Times New Roman" w:hAnsi="Times New Roman"/>
                <w:b/>
                <w:sz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r w:rsidRPr="008A59B8">
              <w:rPr>
                <w:sz w:val="20"/>
                <w:szCs w:val="20"/>
                <w:lang w:val="en-US" w:eastAsia="ar-SA"/>
              </w:rPr>
              <w:t>LО</w:t>
            </w:r>
            <w:r>
              <w:rPr>
                <w:sz w:val="20"/>
                <w:szCs w:val="20"/>
                <w:lang w:val="en-US" w:eastAsia="ar-SA"/>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r w:rsidRPr="008A59B8">
              <w:rPr>
                <w:bCs/>
                <w:sz w:val="20"/>
                <w:szCs w:val="20"/>
                <w:lang w:val="en-US" w:eastAsia="ar-SA"/>
              </w:rPr>
              <w:t>ID</w:t>
            </w:r>
            <w:r>
              <w:rPr>
                <w:bCs/>
                <w:sz w:val="20"/>
                <w:szCs w:val="20"/>
                <w:lang w:val="en-US" w:eastAsia="ar-SA"/>
              </w:rPr>
              <w:t>-5</w:t>
            </w:r>
            <w:r w:rsidRPr="008A59B8">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r w:rsidRPr="008A59B8">
              <w:rPr>
                <w:sz w:val="20"/>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E13311" w:rsidRDefault="00671A4B" w:rsidP="00671A4B">
            <w:pPr>
              <w:pStyle w:val="af7"/>
              <w:rPr>
                <w:rFonts w:ascii="Times New Roman" w:hAnsi="Times New Roman"/>
                <w:sz w:val="20"/>
                <w:lang w:val="en-US"/>
              </w:rPr>
            </w:pPr>
            <w:proofErr w:type="spellStart"/>
            <w:r w:rsidRPr="00E13311">
              <w:rPr>
                <w:rFonts w:ascii="Times New Roman" w:hAnsi="Times New Roman"/>
                <w:sz w:val="20"/>
                <w:lang w:val="en-US"/>
              </w:rPr>
              <w:t>Univer</w:t>
            </w:r>
            <w:proofErr w:type="spellEnd"/>
            <w:r w:rsidRPr="00E13311">
              <w:rPr>
                <w:rFonts w:ascii="Times New Roman" w:hAnsi="Times New Roman"/>
                <w:sz w:val="20"/>
                <w:lang w:val="en-US"/>
              </w:rPr>
              <w:t xml:space="preserve"> system.</w:t>
            </w:r>
          </w:p>
        </w:tc>
      </w:tr>
      <w:tr w:rsidR="00671A4B" w:rsidRPr="008A59B8" w:rsidTr="00671A4B">
        <w:trPr>
          <w:trHeight w:val="207"/>
          <w:jc w:val="center"/>
        </w:trPr>
        <w:tc>
          <w:tcPr>
            <w:tcW w:w="562" w:type="dxa"/>
            <w:vMerge/>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CC7A5B" w:rsidP="00671A4B">
            <w:pPr>
              <w:snapToGrid w:val="0"/>
              <w:jc w:val="both"/>
              <w:rPr>
                <w:b/>
                <w:bCs/>
                <w:sz w:val="20"/>
                <w:szCs w:val="20"/>
                <w:lang w:val="en-US" w:eastAsia="ar-SA"/>
              </w:rPr>
            </w:pPr>
            <w:r>
              <w:rPr>
                <w:b/>
                <w:bCs/>
                <w:sz w:val="20"/>
                <w:szCs w:val="20"/>
                <w:lang w:val="en-US" w:eastAsia="ar-SA"/>
              </w:rPr>
              <w:t>IC</w:t>
            </w:r>
            <w:r w:rsidR="00671A4B" w:rsidRPr="008A59B8">
              <w:rPr>
                <w:b/>
                <w:bCs/>
                <w:sz w:val="20"/>
                <w:szCs w:val="20"/>
                <w:lang w:val="en-US" w:eastAsia="ar-SA"/>
              </w:rPr>
              <w:t xml:space="preserve"> </w:t>
            </w:r>
            <w:r>
              <w:rPr>
                <w:b/>
                <w:bCs/>
                <w:sz w:val="20"/>
                <w:szCs w:val="20"/>
                <w:lang w:val="en-US" w:eastAsia="ar-SA"/>
              </w:rPr>
              <w:t>2</w:t>
            </w:r>
            <w:r w:rsidR="00671A4B" w:rsidRPr="008A59B8">
              <w:rPr>
                <w:b/>
                <w:bCs/>
                <w:sz w:val="20"/>
                <w:szCs w:val="20"/>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1A4B" w:rsidRPr="008A59B8" w:rsidRDefault="00671A4B" w:rsidP="00671A4B">
            <w:pPr>
              <w:jc w:val="center"/>
              <w:rPr>
                <w:sz w:val="20"/>
                <w:szCs w:val="20"/>
                <w:lang w:val="en-US"/>
              </w:rPr>
            </w:pPr>
            <w:r w:rsidRPr="008A59B8">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71A4B" w:rsidRPr="008A59B8" w:rsidTr="00671A4B">
        <w:trPr>
          <w:trHeight w:val="207"/>
          <w:jc w:val="center"/>
        </w:trPr>
        <w:tc>
          <w:tcPr>
            <w:tcW w:w="562" w:type="dxa"/>
            <w:tcBorders>
              <w:left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Pr>
                <w:b/>
                <w:bCs/>
                <w:sz w:val="20"/>
                <w:szCs w:val="20"/>
                <w:lang w:val="en-US" w:eastAsia="ar-SA"/>
              </w:rPr>
              <w:t xml:space="preserve">Exam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r w:rsidR="00671A4B" w:rsidRPr="008A59B8" w:rsidTr="00671A4B">
        <w:trPr>
          <w:trHeight w:val="207"/>
          <w:jc w:val="center"/>
        </w:trPr>
        <w:tc>
          <w:tcPr>
            <w:tcW w:w="562" w:type="dxa"/>
            <w:tcBorders>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snapToGrid w:val="0"/>
              <w:jc w:val="both"/>
              <w:rPr>
                <w:b/>
                <w:bCs/>
                <w:sz w:val="20"/>
                <w:szCs w:val="20"/>
                <w:lang w:val="en-US" w:eastAsia="ar-SA"/>
              </w:rPr>
            </w:pPr>
            <w:r>
              <w:rPr>
                <w:b/>
                <w:bCs/>
                <w:sz w:val="20"/>
                <w:szCs w:val="20"/>
                <w:lang w:val="en-US" w:eastAsia="ar-SA"/>
              </w:rPr>
              <w:t xml:space="preserve">Total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sz w:val="20"/>
                <w:szCs w:val="20"/>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tabs>
                <w:tab w:val="left" w:pos="1276"/>
              </w:tabs>
              <w:snapToGrid w:val="0"/>
              <w:jc w:val="both"/>
              <w:rPr>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71A4B" w:rsidRPr="008A59B8" w:rsidRDefault="00671A4B" w:rsidP="00671A4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center"/>
              <w:rPr>
                <w:sz w:val="20"/>
                <w:szCs w:val="20"/>
                <w:lang w:val="en-US"/>
              </w:rPr>
            </w:pPr>
            <w:r>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1A4B" w:rsidRPr="008A59B8" w:rsidRDefault="00671A4B" w:rsidP="00671A4B">
            <w:pPr>
              <w:jc w:val="both"/>
              <w:rPr>
                <w:sz w:val="20"/>
                <w:szCs w:val="20"/>
                <w:lang w:val="en-US"/>
              </w:rPr>
            </w:pPr>
          </w:p>
        </w:tc>
      </w:tr>
    </w:tbl>
    <w:p w:rsidR="00671A4B" w:rsidRDefault="00671A4B">
      <w:pPr>
        <w:jc w:val="center"/>
        <w:rPr>
          <w:b/>
          <w:sz w:val="20"/>
          <w:szCs w:val="20"/>
          <w:lang w:val="en-US"/>
        </w:rPr>
      </w:pPr>
    </w:p>
    <w:p w:rsidR="00594DE6" w:rsidRDefault="00671A4B">
      <w:pPr>
        <w:jc w:val="both"/>
        <w:rPr>
          <w:sz w:val="20"/>
          <w:szCs w:val="20"/>
          <w:lang w:val="en-US"/>
        </w:rPr>
      </w:pPr>
      <w:r w:rsidRPr="00671A4B">
        <w:rPr>
          <w:sz w:val="20"/>
          <w:szCs w:val="20"/>
          <w:lang w:val="en-US"/>
        </w:rPr>
        <w:t>Abbreviations: L – lecture; P – practice, IWS – individual work of students; IWST – individual work of students with teacher;</w:t>
      </w:r>
      <w:r w:rsidR="00CC7A5B">
        <w:rPr>
          <w:sz w:val="20"/>
          <w:szCs w:val="20"/>
          <w:lang w:val="en-US"/>
        </w:rPr>
        <w:t xml:space="preserve"> IC – intermediate control;</w:t>
      </w:r>
      <w:r w:rsidRPr="00671A4B">
        <w:rPr>
          <w:sz w:val="20"/>
          <w:szCs w:val="20"/>
          <w:lang w:val="en-US"/>
        </w:rPr>
        <w:t xml:space="preserve"> MT – midterm</w:t>
      </w:r>
    </w:p>
    <w:p w:rsidR="00671A4B" w:rsidRDefault="00671A4B">
      <w:pPr>
        <w:jc w:val="both"/>
        <w:rPr>
          <w:sz w:val="20"/>
          <w:szCs w:val="20"/>
          <w:lang w:val="en-US"/>
        </w:rPr>
      </w:pPr>
    </w:p>
    <w:p w:rsidR="00671A4B" w:rsidRDefault="00671A4B">
      <w:pPr>
        <w:jc w:val="both"/>
        <w:rPr>
          <w:sz w:val="20"/>
          <w:szCs w:val="20"/>
          <w:lang w:val="en-US"/>
        </w:rPr>
      </w:pPr>
    </w:p>
    <w:p w:rsidR="00671A4B" w:rsidRDefault="00671A4B" w:rsidP="00671A4B">
      <w:pPr>
        <w:jc w:val="both"/>
        <w:rPr>
          <w:b/>
          <w:sz w:val="20"/>
          <w:szCs w:val="20"/>
          <w:lang w:val="en-US"/>
        </w:rPr>
      </w:pPr>
      <w:r w:rsidRPr="00D27D04">
        <w:rPr>
          <w:b/>
          <w:sz w:val="20"/>
          <w:szCs w:val="20"/>
          <w:lang w:val="en-US"/>
        </w:rPr>
        <w:t xml:space="preserve">Dean of the faculty of Biology and Biotechnology </w:t>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proofErr w:type="spellStart"/>
      <w:r w:rsidRPr="00D27D04">
        <w:rPr>
          <w:b/>
          <w:sz w:val="20"/>
          <w:szCs w:val="20"/>
          <w:lang w:val="en-US"/>
        </w:rPr>
        <w:t>Zayadan</w:t>
      </w:r>
      <w:proofErr w:type="spellEnd"/>
      <w:r w:rsidRPr="00D27D04">
        <w:rPr>
          <w:b/>
          <w:sz w:val="20"/>
          <w:szCs w:val="20"/>
          <w:lang w:val="en-US"/>
        </w:rPr>
        <w:t xml:space="preserve"> B.K. </w:t>
      </w:r>
    </w:p>
    <w:p w:rsidR="00E860B2" w:rsidRPr="00D27D04" w:rsidRDefault="00E860B2" w:rsidP="00671A4B">
      <w:pPr>
        <w:jc w:val="both"/>
        <w:rPr>
          <w:b/>
          <w:sz w:val="20"/>
          <w:szCs w:val="20"/>
          <w:lang w:val="en-US"/>
        </w:rPr>
      </w:pPr>
    </w:p>
    <w:p w:rsidR="00671A4B" w:rsidRPr="00D27D04" w:rsidRDefault="00671A4B" w:rsidP="00671A4B">
      <w:pPr>
        <w:jc w:val="both"/>
        <w:rPr>
          <w:b/>
          <w:sz w:val="20"/>
          <w:szCs w:val="20"/>
          <w:lang w:val="en-US"/>
        </w:rPr>
      </w:pPr>
    </w:p>
    <w:p w:rsidR="00671A4B" w:rsidRDefault="00671A4B" w:rsidP="00671A4B">
      <w:pPr>
        <w:jc w:val="both"/>
        <w:rPr>
          <w:b/>
          <w:sz w:val="20"/>
          <w:szCs w:val="20"/>
          <w:lang w:val="en-US"/>
        </w:rPr>
      </w:pPr>
      <w:r w:rsidRPr="00D27D04">
        <w:rPr>
          <w:b/>
          <w:sz w:val="20"/>
          <w:szCs w:val="20"/>
          <w:lang w:val="en-US"/>
        </w:rPr>
        <w:t xml:space="preserve">Chairman of the Faculty </w:t>
      </w:r>
      <w:r w:rsidR="00307BFE" w:rsidRPr="00D27D04">
        <w:rPr>
          <w:b/>
          <w:sz w:val="20"/>
          <w:szCs w:val="20"/>
          <w:lang w:val="en-US"/>
        </w:rPr>
        <w:t>Method</w:t>
      </w:r>
      <w:r w:rsidR="00307BFE">
        <w:rPr>
          <w:b/>
          <w:sz w:val="20"/>
          <w:szCs w:val="20"/>
          <w:lang w:val="en-US"/>
        </w:rPr>
        <w:t>olo</w:t>
      </w:r>
      <w:r w:rsidR="00307BFE" w:rsidRPr="00D27D04">
        <w:rPr>
          <w:b/>
          <w:sz w:val="20"/>
          <w:szCs w:val="20"/>
          <w:lang w:val="en-US"/>
        </w:rPr>
        <w:t>gical</w:t>
      </w:r>
      <w:r w:rsidR="00307BFE">
        <w:rPr>
          <w:b/>
          <w:sz w:val="20"/>
          <w:szCs w:val="20"/>
          <w:lang w:val="en-US"/>
        </w:rPr>
        <w:t xml:space="preserve"> </w:t>
      </w:r>
      <w:r w:rsidR="00E860B2">
        <w:rPr>
          <w:b/>
          <w:sz w:val="20"/>
          <w:szCs w:val="20"/>
          <w:lang w:val="en-US"/>
        </w:rPr>
        <w:t>c</w:t>
      </w:r>
      <w:r w:rsidR="00307BFE">
        <w:rPr>
          <w:b/>
          <w:sz w:val="20"/>
          <w:szCs w:val="20"/>
          <w:lang w:val="en-US"/>
        </w:rPr>
        <w:t>ouncil</w:t>
      </w:r>
      <w:r w:rsidR="00E860B2">
        <w:rPr>
          <w:b/>
          <w:sz w:val="20"/>
          <w:szCs w:val="20"/>
          <w:lang w:val="en-US"/>
        </w:rPr>
        <w:t xml:space="preserve"> </w:t>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proofErr w:type="spellStart"/>
      <w:r w:rsidR="00307BFE">
        <w:rPr>
          <w:b/>
          <w:sz w:val="20"/>
          <w:szCs w:val="20"/>
          <w:lang w:val="en-US"/>
        </w:rPr>
        <w:t>Nazarbekova</w:t>
      </w:r>
      <w:proofErr w:type="spellEnd"/>
      <w:r w:rsidR="00307BFE">
        <w:rPr>
          <w:b/>
          <w:sz w:val="20"/>
          <w:szCs w:val="20"/>
          <w:lang w:val="en-US"/>
        </w:rPr>
        <w:t xml:space="preserve"> S.T</w:t>
      </w:r>
      <w:r w:rsidR="001B4669" w:rsidRPr="001B4669">
        <w:rPr>
          <w:b/>
          <w:sz w:val="20"/>
          <w:szCs w:val="20"/>
          <w:lang w:val="en-US"/>
        </w:rPr>
        <w:t>.</w:t>
      </w:r>
    </w:p>
    <w:p w:rsidR="00E860B2" w:rsidRPr="00D27D04" w:rsidRDefault="00E860B2" w:rsidP="00671A4B">
      <w:pPr>
        <w:jc w:val="both"/>
        <w:rPr>
          <w:b/>
          <w:sz w:val="20"/>
          <w:szCs w:val="20"/>
          <w:lang w:val="en-US"/>
        </w:rPr>
      </w:pPr>
    </w:p>
    <w:p w:rsidR="00671A4B" w:rsidRPr="00D27D04" w:rsidRDefault="00671A4B" w:rsidP="00671A4B">
      <w:pPr>
        <w:jc w:val="both"/>
        <w:rPr>
          <w:b/>
          <w:sz w:val="20"/>
          <w:szCs w:val="20"/>
          <w:lang w:val="en-US"/>
        </w:rPr>
      </w:pPr>
      <w:r w:rsidRPr="00D27D04">
        <w:rPr>
          <w:b/>
          <w:sz w:val="20"/>
          <w:szCs w:val="20"/>
          <w:lang w:val="en-US"/>
        </w:rPr>
        <w:tab/>
      </w:r>
      <w:r w:rsidRPr="00D27D04">
        <w:rPr>
          <w:b/>
          <w:sz w:val="20"/>
          <w:szCs w:val="20"/>
          <w:lang w:val="en-US"/>
        </w:rPr>
        <w:tab/>
      </w:r>
      <w:r w:rsidRPr="00D27D04">
        <w:rPr>
          <w:b/>
          <w:sz w:val="20"/>
          <w:szCs w:val="20"/>
          <w:lang w:val="en-US"/>
        </w:rPr>
        <w:tab/>
      </w:r>
      <w:r w:rsidRPr="00D27D04">
        <w:rPr>
          <w:b/>
          <w:sz w:val="20"/>
          <w:szCs w:val="20"/>
          <w:lang w:val="en-US"/>
        </w:rPr>
        <w:tab/>
      </w:r>
      <w:r w:rsidRPr="00D27D04">
        <w:rPr>
          <w:b/>
          <w:sz w:val="20"/>
          <w:szCs w:val="20"/>
          <w:lang w:val="en-US"/>
        </w:rPr>
        <w:tab/>
      </w:r>
    </w:p>
    <w:p w:rsidR="00671A4B" w:rsidRDefault="00671A4B" w:rsidP="00671A4B">
      <w:pPr>
        <w:jc w:val="both"/>
        <w:rPr>
          <w:b/>
          <w:sz w:val="20"/>
          <w:szCs w:val="20"/>
          <w:lang w:val="en-US"/>
        </w:rPr>
      </w:pPr>
      <w:r w:rsidRPr="00D27D04">
        <w:rPr>
          <w:b/>
          <w:sz w:val="20"/>
          <w:szCs w:val="20"/>
          <w:lang w:val="en-US"/>
        </w:rPr>
        <w:t>Head of the Department</w:t>
      </w:r>
      <w:r w:rsidRPr="00D27D04">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proofErr w:type="spellStart"/>
      <w:r w:rsidRPr="00D27D04">
        <w:rPr>
          <w:b/>
          <w:sz w:val="20"/>
          <w:szCs w:val="20"/>
          <w:lang w:val="en-US"/>
        </w:rPr>
        <w:t>Kistauba</w:t>
      </w:r>
      <w:r w:rsidR="00D27D04" w:rsidRPr="00D27D04">
        <w:rPr>
          <w:b/>
          <w:sz w:val="20"/>
          <w:szCs w:val="20"/>
          <w:lang w:val="en-US"/>
        </w:rPr>
        <w:t>y</w:t>
      </w:r>
      <w:r w:rsidRPr="00D27D04">
        <w:rPr>
          <w:b/>
          <w:sz w:val="20"/>
          <w:szCs w:val="20"/>
          <w:lang w:val="en-US"/>
        </w:rPr>
        <w:t>eva</w:t>
      </w:r>
      <w:proofErr w:type="spellEnd"/>
      <w:r w:rsidRPr="00D27D04">
        <w:rPr>
          <w:b/>
          <w:sz w:val="20"/>
          <w:szCs w:val="20"/>
          <w:lang w:val="en-US"/>
        </w:rPr>
        <w:t xml:space="preserve"> A.S. </w:t>
      </w:r>
    </w:p>
    <w:p w:rsidR="00E860B2" w:rsidRPr="00D27D04" w:rsidRDefault="00E860B2" w:rsidP="00671A4B">
      <w:pPr>
        <w:jc w:val="both"/>
        <w:rPr>
          <w:b/>
          <w:sz w:val="20"/>
          <w:szCs w:val="20"/>
          <w:lang w:val="en-US"/>
        </w:rPr>
      </w:pPr>
    </w:p>
    <w:p w:rsidR="00671A4B" w:rsidRPr="00D27D04" w:rsidRDefault="00671A4B" w:rsidP="00671A4B">
      <w:pPr>
        <w:jc w:val="both"/>
        <w:rPr>
          <w:b/>
          <w:sz w:val="20"/>
          <w:szCs w:val="20"/>
          <w:lang w:val="en-US"/>
        </w:rPr>
      </w:pPr>
    </w:p>
    <w:p w:rsidR="00671A4B" w:rsidRPr="00D27D04" w:rsidRDefault="00671A4B" w:rsidP="00671A4B">
      <w:pPr>
        <w:jc w:val="both"/>
        <w:rPr>
          <w:b/>
          <w:sz w:val="20"/>
          <w:szCs w:val="20"/>
          <w:lang w:val="en-US"/>
        </w:rPr>
      </w:pPr>
      <w:r w:rsidRPr="00D27D04">
        <w:rPr>
          <w:b/>
          <w:sz w:val="20"/>
          <w:szCs w:val="20"/>
          <w:lang w:val="en-US"/>
        </w:rPr>
        <w:t>Lecturer</w:t>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00E860B2">
        <w:rPr>
          <w:b/>
          <w:sz w:val="20"/>
          <w:szCs w:val="20"/>
          <w:lang w:val="en-US"/>
        </w:rPr>
        <w:tab/>
      </w:r>
      <w:r w:rsidRPr="00D27D04">
        <w:rPr>
          <w:b/>
          <w:sz w:val="20"/>
          <w:szCs w:val="20"/>
          <w:lang w:val="en-US"/>
        </w:rPr>
        <w:t xml:space="preserve">Akimbekov N.S.       </w:t>
      </w:r>
    </w:p>
    <w:p w:rsidR="00671A4B" w:rsidRPr="00D27D04" w:rsidRDefault="00671A4B" w:rsidP="00671A4B">
      <w:pPr>
        <w:jc w:val="both"/>
        <w:rPr>
          <w:b/>
          <w:sz w:val="20"/>
          <w:szCs w:val="20"/>
          <w:lang w:val="en-US"/>
        </w:rPr>
      </w:pPr>
    </w:p>
    <w:sectPr w:rsidR="00671A4B" w:rsidRPr="00D27D0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31D2"/>
    <w:multiLevelType w:val="hybridMultilevel"/>
    <w:tmpl w:val="DE5AB2FC"/>
    <w:lvl w:ilvl="0" w:tplc="EB027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1412"/>
    <w:rsid w:val="00160549"/>
    <w:rsid w:val="001640C9"/>
    <w:rsid w:val="001B4669"/>
    <w:rsid w:val="00200490"/>
    <w:rsid w:val="002C1D33"/>
    <w:rsid w:val="002E6297"/>
    <w:rsid w:val="00307BFE"/>
    <w:rsid w:val="00323908"/>
    <w:rsid w:val="003E6E0D"/>
    <w:rsid w:val="00495239"/>
    <w:rsid w:val="00594DE6"/>
    <w:rsid w:val="005A6A00"/>
    <w:rsid w:val="005E2FF8"/>
    <w:rsid w:val="00640BB4"/>
    <w:rsid w:val="0065297C"/>
    <w:rsid w:val="00671A4B"/>
    <w:rsid w:val="00704ECC"/>
    <w:rsid w:val="00717EA0"/>
    <w:rsid w:val="00750D6B"/>
    <w:rsid w:val="00923E03"/>
    <w:rsid w:val="009B6A56"/>
    <w:rsid w:val="009F04EC"/>
    <w:rsid w:val="009F138E"/>
    <w:rsid w:val="00A72D3C"/>
    <w:rsid w:val="00AD207E"/>
    <w:rsid w:val="00C569D3"/>
    <w:rsid w:val="00CA458D"/>
    <w:rsid w:val="00CC7A5B"/>
    <w:rsid w:val="00D27D04"/>
    <w:rsid w:val="00D4478E"/>
    <w:rsid w:val="00D85871"/>
    <w:rsid w:val="00E860B2"/>
    <w:rsid w:val="00EF5665"/>
    <w:rsid w:val="00F3540B"/>
    <w:rsid w:val="00F93CD1"/>
    <w:rsid w:val="00FE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FE63D6"/>
    <w:rPr>
      <w:color w:val="0000FF" w:themeColor="hyperlink"/>
      <w:u w:val="single"/>
    </w:rPr>
  </w:style>
  <w:style w:type="character" w:customStyle="1" w:styleId="UnresolvedMention">
    <w:name w:val="Unresolved Mention"/>
    <w:basedOn w:val="a0"/>
    <w:uiPriority w:val="99"/>
    <w:semiHidden/>
    <w:unhideWhenUsed/>
    <w:rsid w:val="00FE63D6"/>
    <w:rPr>
      <w:color w:val="605E5C"/>
      <w:shd w:val="clear" w:color="auto" w:fill="E1DFDD"/>
    </w:rPr>
  </w:style>
  <w:style w:type="character" w:customStyle="1" w:styleId="shorttext">
    <w:name w:val="short_text"/>
    <w:rsid w:val="00671A4B"/>
    <w:rPr>
      <w:rFonts w:cs="Times New Roman"/>
    </w:rPr>
  </w:style>
  <w:style w:type="paragraph" w:styleId="af7">
    <w:name w:val="No Spacing"/>
    <w:uiPriority w:val="1"/>
    <w:qFormat/>
    <w:rsid w:val="00671A4B"/>
    <w:rPr>
      <w:rFonts w:ascii="Calibri" w:eastAsia="Calibri" w:hAnsi="Calibri"/>
      <w:sz w:val="22"/>
      <w:szCs w:val="22"/>
    </w:rPr>
  </w:style>
  <w:style w:type="paragraph" w:styleId="af8">
    <w:name w:val="List Paragraph"/>
    <w:basedOn w:val="a"/>
    <w:uiPriority w:val="34"/>
    <w:qFormat/>
    <w:rsid w:val="009F04EC"/>
    <w:pPr>
      <w:ind w:left="720"/>
      <w:contextualSpacing/>
    </w:pPr>
  </w:style>
  <w:style w:type="paragraph" w:styleId="af9">
    <w:name w:val="Balloon Text"/>
    <w:basedOn w:val="a"/>
    <w:link w:val="afa"/>
    <w:uiPriority w:val="99"/>
    <w:semiHidden/>
    <w:unhideWhenUsed/>
    <w:rsid w:val="00E860B2"/>
    <w:rPr>
      <w:rFonts w:ascii="Segoe UI" w:hAnsi="Segoe UI" w:cs="Segoe UI"/>
      <w:sz w:val="18"/>
      <w:szCs w:val="18"/>
    </w:rPr>
  </w:style>
  <w:style w:type="character" w:customStyle="1" w:styleId="afa">
    <w:name w:val="Текст выноски Знак"/>
    <w:basedOn w:val="a0"/>
    <w:link w:val="af9"/>
    <w:uiPriority w:val="99"/>
    <w:semiHidden/>
    <w:rsid w:val="00E86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x.org/learn/micro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y.com/academy/course/microbiology-cours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mbekov.nuraly@kaznu.kz" TargetMode="External"/><Relationship Id="rId11" Type="http://schemas.openxmlformats.org/officeDocument/2006/relationships/hyperlink" Target="mailto:kaznu.nur@gmail.com" TargetMode="External"/><Relationship Id="rId5" Type="http://schemas.openxmlformats.org/officeDocument/2006/relationships/hyperlink" Target="mailto:kaznu.nur@gmail.com" TargetMode="External"/><Relationship Id="rId10" Type="http://schemas.openxmlformats.org/officeDocument/2006/relationships/hyperlink" Target="https://bmcmicrobiol.biomedcentral.com/" TargetMode="External"/><Relationship Id="rId4" Type="http://schemas.openxmlformats.org/officeDocument/2006/relationships/webSettings" Target="webSettings.xml"/><Relationship Id="rId9" Type="http://schemas.openxmlformats.org/officeDocument/2006/relationships/hyperlink" Target="https://www.coursera.org/courses?query=micro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Какимова Ардак</dc:creator>
  <cp:lastModifiedBy>Какимова Ардак</cp:lastModifiedBy>
  <cp:revision>2</cp:revision>
  <cp:lastPrinted>2021-10-07T08:34:00Z</cp:lastPrinted>
  <dcterms:created xsi:type="dcterms:W3CDTF">2021-10-14T06:07:00Z</dcterms:created>
  <dcterms:modified xsi:type="dcterms:W3CDTF">2021-10-14T06:07:00Z</dcterms:modified>
</cp:coreProperties>
</file>